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DB16" w14:textId="7D33C768" w:rsidR="00C9569E" w:rsidRPr="008F43B5" w:rsidRDefault="00B16AEC" w:rsidP="00B16AEC">
      <w:pPr>
        <w:wordWrap w:val="0"/>
        <w:adjustRightInd/>
        <w:spacing w:line="300" w:lineRule="exact"/>
        <w:ind w:leftChars="100" w:left="240" w:right="-20"/>
        <w:jc w:val="right"/>
        <w:rPr>
          <w:rFonts w:ascii="ＭＳ 明朝"/>
        </w:rPr>
      </w:pPr>
      <w:r w:rsidRPr="008F43B5">
        <w:rPr>
          <w:rFonts w:ascii="ＭＳ 明朝" w:cs="ＭＳ 明朝"/>
        </w:rPr>
        <w:t>20</w:t>
      </w:r>
      <w:r w:rsidR="003134DE" w:rsidRPr="008F43B5">
        <w:rPr>
          <w:rFonts w:ascii="ＭＳ 明朝" w:cs="ＭＳ 明朝" w:hint="eastAsia"/>
        </w:rPr>
        <w:t>2</w:t>
      </w:r>
      <w:r w:rsidR="00BB4FFA">
        <w:rPr>
          <w:rFonts w:ascii="ＭＳ 明朝" w:cs="ＭＳ 明朝" w:hint="eastAsia"/>
        </w:rPr>
        <w:t>1</w:t>
      </w:r>
      <w:r w:rsidRPr="008F43B5">
        <w:rPr>
          <w:rFonts w:ascii="ＭＳ 明朝" w:cs="ＭＳ 明朝" w:hint="eastAsia"/>
        </w:rPr>
        <w:t>年</w:t>
      </w:r>
      <w:r w:rsidR="009C48E3">
        <w:rPr>
          <w:rFonts w:ascii="ＭＳ 明朝" w:cs="ＭＳ 明朝" w:hint="eastAsia"/>
        </w:rPr>
        <w:t>9</w:t>
      </w:r>
      <w:r w:rsidR="000851D6" w:rsidRPr="008F43B5">
        <w:rPr>
          <w:rFonts w:ascii="ＭＳ 明朝" w:cs="ＭＳ 明朝" w:hint="eastAsia"/>
        </w:rPr>
        <w:t>月</w:t>
      </w:r>
      <w:r w:rsidR="009C48E3">
        <w:rPr>
          <w:rFonts w:ascii="ＭＳ 明朝" w:cs="ＭＳ 明朝" w:hint="eastAsia"/>
        </w:rPr>
        <w:t>17</w:t>
      </w:r>
      <w:r w:rsidR="000851D6" w:rsidRPr="008F43B5">
        <w:rPr>
          <w:rFonts w:ascii="ＭＳ 明朝" w:cs="ＭＳ 明朝" w:hint="eastAsia"/>
        </w:rPr>
        <w:t>日</w:t>
      </w:r>
    </w:p>
    <w:p w14:paraId="28198D6A" w14:textId="77777777" w:rsidR="004349DA" w:rsidRPr="00A670EA" w:rsidRDefault="004349DA" w:rsidP="004349DA">
      <w:pPr>
        <w:adjustRightInd/>
        <w:spacing w:line="300" w:lineRule="exact"/>
        <w:rPr>
          <w:rFonts w:ascii="ＭＳ 明朝"/>
        </w:rPr>
      </w:pPr>
      <w:r>
        <w:rPr>
          <w:rFonts w:ascii="ＭＳ 明朝" w:eastAsia="ＭＳ Ｐ明朝" w:cs="ＭＳ Ｐ明朝" w:hint="eastAsia"/>
        </w:rPr>
        <w:t>東京都</w:t>
      </w:r>
      <w:r w:rsidRPr="00A670EA">
        <w:rPr>
          <w:rFonts w:ascii="ＭＳ 明朝" w:eastAsia="ＭＳ Ｐ明朝" w:cs="ＭＳ Ｐ明朝" w:hint="eastAsia"/>
        </w:rPr>
        <w:t>知事</w:t>
      </w:r>
    </w:p>
    <w:p w14:paraId="7752DFEA" w14:textId="077EAE63" w:rsidR="004349DA" w:rsidRPr="00A670EA" w:rsidRDefault="004349DA" w:rsidP="004349DA">
      <w:pPr>
        <w:adjustRightInd/>
        <w:spacing w:line="300" w:lineRule="exact"/>
        <w:rPr>
          <w:rFonts w:ascii="ＭＳ 明朝" w:eastAsia="ＭＳ Ｐ明朝" w:cs="ＭＳ Ｐ明朝"/>
        </w:rPr>
      </w:pPr>
      <w:r>
        <w:rPr>
          <w:rFonts w:ascii="ＭＳ 明朝" w:eastAsia="ＭＳ Ｐ明朝" w:cs="ＭＳ Ｐ明朝" w:hint="eastAsia"/>
        </w:rPr>
        <w:t>小池</w:t>
      </w:r>
      <w:r w:rsidR="004762CA">
        <w:rPr>
          <w:rFonts w:ascii="ＭＳ 明朝" w:eastAsia="ＭＳ Ｐ明朝" w:cs="ＭＳ Ｐ明朝" w:hint="eastAsia"/>
        </w:rPr>
        <w:t xml:space="preserve">　</w:t>
      </w:r>
      <w:r>
        <w:rPr>
          <w:rFonts w:ascii="ＭＳ 明朝" w:eastAsia="ＭＳ Ｐ明朝" w:cs="ＭＳ Ｐ明朝" w:hint="eastAsia"/>
        </w:rPr>
        <w:t xml:space="preserve">百合子　</w:t>
      </w:r>
      <w:r w:rsidRPr="00A670EA">
        <w:rPr>
          <w:rFonts w:ascii="ＭＳ 明朝" w:eastAsia="ＭＳ Ｐ明朝" w:cs="ＭＳ Ｐ明朝" w:hint="eastAsia"/>
        </w:rPr>
        <w:t>殿</w:t>
      </w:r>
    </w:p>
    <w:p w14:paraId="343E514C" w14:textId="4BDCADE2" w:rsidR="00C9569E" w:rsidRPr="008F43B5" w:rsidRDefault="00C9569E" w:rsidP="00801D92">
      <w:pPr>
        <w:adjustRightInd/>
        <w:spacing w:line="300" w:lineRule="exact"/>
        <w:ind w:firstLine="6171"/>
        <w:rPr>
          <w:rFonts w:ascii="ＭＳ 明朝"/>
        </w:rPr>
      </w:pPr>
      <w:r w:rsidRPr="008F43B5">
        <w:rPr>
          <w:rFonts w:ascii="ＭＳ 明朝" w:eastAsia="ＭＳ Ｐ明朝" w:cs="ＭＳ Ｐ明朝" w:hint="eastAsia"/>
        </w:rPr>
        <w:t>全日本建設交運一般労働組合</w:t>
      </w:r>
    </w:p>
    <w:p w14:paraId="55C1AF9E" w14:textId="77777777" w:rsidR="00C9569E" w:rsidRPr="008F43B5" w:rsidRDefault="000851D6" w:rsidP="00EC7F6A">
      <w:pPr>
        <w:adjustRightInd/>
        <w:spacing w:line="300" w:lineRule="exact"/>
        <w:jc w:val="right"/>
        <w:rPr>
          <w:rFonts w:ascii="ＭＳ 明朝"/>
        </w:rPr>
      </w:pPr>
      <w:r w:rsidRPr="008F43B5">
        <w:rPr>
          <w:rFonts w:ascii="ＭＳ 明朝" w:cs="ＭＳ 明朝" w:hint="eastAsia"/>
        </w:rPr>
        <w:t xml:space="preserve">中央執行委員長　</w:t>
      </w:r>
      <w:r w:rsidR="00EC7F6A" w:rsidRPr="008F43B5">
        <w:rPr>
          <w:rFonts w:ascii="ＭＳ 明朝" w:cs="ＭＳ 明朝" w:hint="eastAsia"/>
        </w:rPr>
        <w:t>角田</w:t>
      </w:r>
      <w:r w:rsidRPr="008F43B5">
        <w:rPr>
          <w:rFonts w:ascii="ＭＳ 明朝" w:cs="ＭＳ 明朝" w:hint="eastAsia"/>
        </w:rPr>
        <w:t xml:space="preserve">　</w:t>
      </w:r>
      <w:r w:rsidR="00EC7F6A" w:rsidRPr="008F43B5">
        <w:rPr>
          <w:rFonts w:ascii="ＭＳ 明朝" w:cs="ＭＳ 明朝" w:hint="eastAsia"/>
        </w:rPr>
        <w:t>季代子</w:t>
      </w:r>
    </w:p>
    <w:p w14:paraId="027B2688" w14:textId="77777777" w:rsidR="00F545B8" w:rsidRPr="008F43B5" w:rsidRDefault="00F545B8" w:rsidP="00F545B8">
      <w:pPr>
        <w:adjustRightInd/>
        <w:spacing w:line="300" w:lineRule="exact"/>
        <w:jc w:val="left"/>
        <w:rPr>
          <w:rFonts w:ascii="ＭＳ 明朝" w:eastAsia="ＭＳ Ｐ明朝"/>
        </w:rPr>
      </w:pPr>
    </w:p>
    <w:p w14:paraId="4981D29F" w14:textId="445DD8C8" w:rsidR="00C9569E" w:rsidRPr="008F43B5" w:rsidRDefault="00C9569E" w:rsidP="00801D92">
      <w:pPr>
        <w:adjustRightInd/>
        <w:spacing w:line="300" w:lineRule="exact"/>
        <w:ind w:firstLineChars="2700" w:firstLine="6480"/>
        <w:jc w:val="left"/>
        <w:rPr>
          <w:rFonts w:ascii="ＭＳ 明朝"/>
        </w:rPr>
      </w:pPr>
      <w:r w:rsidRPr="008F43B5">
        <w:rPr>
          <w:rFonts w:ascii="ＭＳ 明朝" w:eastAsia="ＭＳ Ｐ明朝" w:cs="ＭＳ Ｐ明朝" w:hint="eastAsia"/>
        </w:rPr>
        <w:t xml:space="preserve">同　　　</w:t>
      </w:r>
      <w:r w:rsidR="00801D92" w:rsidRPr="008F43B5">
        <w:rPr>
          <w:rFonts w:ascii="ＭＳ 明朝" w:eastAsia="ＭＳ Ｐ明朝" w:cs="ＭＳ Ｐ明朝" w:hint="eastAsia"/>
        </w:rPr>
        <w:t xml:space="preserve">　　　　</w:t>
      </w:r>
      <w:r w:rsidR="004349DA">
        <w:rPr>
          <w:rFonts w:ascii="ＭＳ 明朝" w:eastAsia="ＭＳ Ｐ明朝" w:cs="ＭＳ Ｐ明朝" w:hint="eastAsia"/>
        </w:rPr>
        <w:t xml:space="preserve">　東京都本部</w:t>
      </w:r>
    </w:p>
    <w:p w14:paraId="0301E492" w14:textId="4CA73F13" w:rsidR="008D7AAC" w:rsidRDefault="004349DA" w:rsidP="004349DA">
      <w:pPr>
        <w:ind w:firstLineChars="2650" w:firstLine="6360"/>
      </w:pPr>
      <w:r>
        <w:rPr>
          <w:rFonts w:hint="eastAsia"/>
        </w:rPr>
        <w:t>執行委員長　　松田　隆浩</w:t>
      </w:r>
    </w:p>
    <w:p w14:paraId="299BD753" w14:textId="77777777" w:rsidR="004349DA" w:rsidRPr="008F43B5" w:rsidRDefault="004349DA" w:rsidP="004349DA">
      <w:pPr>
        <w:adjustRightInd/>
        <w:ind w:right="966" w:firstLineChars="2600" w:firstLine="6240"/>
        <w:rPr>
          <w:rFonts w:ascii="ＭＳ 明朝"/>
        </w:rPr>
      </w:pPr>
    </w:p>
    <w:p w14:paraId="7AAA6FC8" w14:textId="3D62A840" w:rsidR="00C9569E" w:rsidRPr="008F43B5" w:rsidRDefault="00B16AEC" w:rsidP="00B179C2">
      <w:pPr>
        <w:adjustRightInd/>
        <w:ind w:right="8"/>
        <w:jc w:val="center"/>
        <w:rPr>
          <w:rFonts w:ascii="ＭＳ 明朝"/>
          <w:b/>
          <w:bCs/>
          <w:sz w:val="36"/>
          <w:szCs w:val="36"/>
        </w:rPr>
      </w:pPr>
      <w:r w:rsidRPr="008F43B5">
        <w:rPr>
          <w:rFonts w:ascii="ＭＳ Ｐ明朝" w:hAnsi="ＭＳ Ｐ明朝" w:cs="ＭＳ Ｐ明朝"/>
          <w:b/>
          <w:bCs/>
          <w:sz w:val="36"/>
          <w:szCs w:val="36"/>
        </w:rPr>
        <w:t>20</w:t>
      </w:r>
      <w:r w:rsidR="003134DE" w:rsidRPr="008F43B5">
        <w:rPr>
          <w:rFonts w:ascii="ＭＳ Ｐ明朝" w:hAnsi="ＭＳ Ｐ明朝" w:cs="ＭＳ Ｐ明朝" w:hint="eastAsia"/>
          <w:b/>
          <w:bCs/>
          <w:sz w:val="36"/>
          <w:szCs w:val="36"/>
        </w:rPr>
        <w:t>2</w:t>
      </w:r>
      <w:r w:rsidR="00BB4FFA">
        <w:rPr>
          <w:rFonts w:ascii="ＭＳ Ｐ明朝" w:hAnsi="ＭＳ Ｐ明朝" w:cs="ＭＳ Ｐ明朝" w:hint="eastAsia"/>
          <w:b/>
          <w:bCs/>
          <w:sz w:val="36"/>
          <w:szCs w:val="36"/>
        </w:rPr>
        <w:t>1</w:t>
      </w:r>
      <w:r w:rsidR="00E61C51" w:rsidRPr="008F43B5">
        <w:rPr>
          <w:rFonts w:ascii="ＭＳ Ｐ明朝" w:hAnsi="ＭＳ Ｐ明朝" w:cs="ＭＳ 明朝" w:hint="eastAsia"/>
          <w:b/>
          <w:bCs/>
          <w:sz w:val="36"/>
          <w:szCs w:val="36"/>
        </w:rPr>
        <w:t>年</w:t>
      </w:r>
      <w:r w:rsidR="00C9569E" w:rsidRPr="008F43B5">
        <w:rPr>
          <w:rFonts w:ascii="ＭＳ 明朝" w:eastAsia="ＭＳ Ｐ明朝" w:cs="ＭＳ Ｐ明朝" w:hint="eastAsia"/>
          <w:b/>
          <w:bCs/>
          <w:sz w:val="36"/>
          <w:szCs w:val="36"/>
        </w:rPr>
        <w:t>春闘　全国統一要請</w:t>
      </w:r>
      <w:r w:rsidR="00EC7F6A" w:rsidRPr="008F43B5">
        <w:rPr>
          <w:rFonts w:ascii="ＭＳ 明朝" w:eastAsia="ＭＳ Ｐ明朝" w:cs="ＭＳ Ｐ明朝" w:hint="eastAsia"/>
          <w:b/>
          <w:bCs/>
          <w:sz w:val="36"/>
          <w:szCs w:val="36"/>
        </w:rPr>
        <w:t>書</w:t>
      </w:r>
    </w:p>
    <w:p w14:paraId="778F3514" w14:textId="77777777" w:rsidR="00C9569E" w:rsidRPr="00BB4FFA" w:rsidRDefault="00C9569E" w:rsidP="00983926">
      <w:pPr>
        <w:adjustRightInd/>
        <w:spacing w:line="300" w:lineRule="exact"/>
        <w:rPr>
          <w:rFonts w:ascii="ＭＳ 明朝"/>
        </w:rPr>
      </w:pPr>
    </w:p>
    <w:p w14:paraId="4BF446E9" w14:textId="77777777" w:rsidR="004E2110" w:rsidRPr="008F43B5" w:rsidRDefault="004E2110" w:rsidP="00983926">
      <w:pPr>
        <w:adjustRightInd/>
        <w:spacing w:line="300" w:lineRule="exact"/>
        <w:rPr>
          <w:rFonts w:ascii="ＭＳ 明朝"/>
        </w:rPr>
      </w:pPr>
    </w:p>
    <w:p w14:paraId="75514237" w14:textId="77777777" w:rsidR="00C9569E" w:rsidRPr="008F43B5" w:rsidRDefault="00983926" w:rsidP="00BE0412">
      <w:pPr>
        <w:adjustRightInd/>
        <w:spacing w:line="360" w:lineRule="exact"/>
        <w:ind w:firstLine="233"/>
        <w:rPr>
          <w:rFonts w:ascii="ＭＳ 明朝"/>
        </w:rPr>
      </w:pPr>
      <w:r w:rsidRPr="008F43B5">
        <w:rPr>
          <w:rFonts w:ascii="ＭＳ 明朝" w:hAnsi="ＭＳ 明朝" w:cs="ＭＳ 明朝" w:hint="eastAsia"/>
        </w:rPr>
        <w:t>貴職の</w:t>
      </w:r>
      <w:r w:rsidR="00B16AEC" w:rsidRPr="008F43B5">
        <w:rPr>
          <w:rFonts w:ascii="ＭＳ 明朝" w:hAnsi="ＭＳ 明朝" w:cs="ＭＳ 明朝" w:hint="eastAsia"/>
        </w:rPr>
        <w:t>日々の</w:t>
      </w:r>
      <w:r w:rsidR="00C9569E" w:rsidRPr="008F43B5">
        <w:rPr>
          <w:rFonts w:ascii="ＭＳ 明朝" w:hAnsi="ＭＳ 明朝" w:cs="ＭＳ 明朝" w:hint="eastAsia"/>
        </w:rPr>
        <w:t>ご精励に敬意を表します。</w:t>
      </w:r>
    </w:p>
    <w:p w14:paraId="4966358F" w14:textId="68ED0BCE" w:rsidR="00F545B8" w:rsidRPr="008F43B5" w:rsidRDefault="00983926" w:rsidP="00BE0412">
      <w:pPr>
        <w:adjustRightInd/>
        <w:spacing w:line="360" w:lineRule="exact"/>
        <w:ind w:firstLine="233"/>
        <w:rPr>
          <w:rFonts w:ascii="ＭＳ 明朝"/>
        </w:rPr>
      </w:pPr>
      <w:r w:rsidRPr="008F43B5">
        <w:rPr>
          <w:rFonts w:ascii="ＭＳ 明朝" w:hAnsi="ＭＳ 明朝" w:cs="ＭＳ 明朝" w:hint="eastAsia"/>
        </w:rPr>
        <w:t>私たちは、</w:t>
      </w:r>
      <w:r w:rsidR="00B16AEC" w:rsidRPr="008F43B5">
        <w:rPr>
          <w:rFonts w:ascii="ＭＳ 明朝" w:hAnsi="ＭＳ 明朝" w:cs="ＭＳ 明朝"/>
        </w:rPr>
        <w:t>20</w:t>
      </w:r>
      <w:r w:rsidR="009C6F5E" w:rsidRPr="008F43B5">
        <w:rPr>
          <w:rFonts w:ascii="ＭＳ 明朝" w:hAnsi="ＭＳ 明朝" w:cs="ＭＳ 明朝" w:hint="eastAsia"/>
        </w:rPr>
        <w:t>2</w:t>
      </w:r>
      <w:r w:rsidR="00BB4FFA">
        <w:rPr>
          <w:rFonts w:ascii="ＭＳ 明朝" w:hAnsi="ＭＳ 明朝" w:cs="ＭＳ 明朝" w:hint="eastAsia"/>
        </w:rPr>
        <w:t>1</w:t>
      </w:r>
      <w:r w:rsidR="009D549A" w:rsidRPr="008F43B5">
        <w:rPr>
          <w:rFonts w:ascii="ＭＳ 明朝" w:hAnsi="ＭＳ 明朝" w:cs="ＭＳ 明朝" w:hint="eastAsia"/>
        </w:rPr>
        <w:t>年</w:t>
      </w:r>
      <w:r w:rsidR="00C9569E" w:rsidRPr="008F43B5">
        <w:rPr>
          <w:rFonts w:ascii="ＭＳ 明朝" w:hAnsi="ＭＳ 明朝" w:cs="ＭＳ 明朝" w:hint="eastAsia"/>
        </w:rPr>
        <w:t>春闘</w:t>
      </w:r>
      <w:r w:rsidRPr="008F43B5">
        <w:rPr>
          <w:rFonts w:ascii="ＭＳ 明朝" w:hAnsi="ＭＳ 明朝" w:cs="ＭＳ 明朝" w:hint="eastAsia"/>
        </w:rPr>
        <w:t>の要求･課題に関わって</w:t>
      </w:r>
      <w:r w:rsidR="00C9569E" w:rsidRPr="008F43B5">
        <w:rPr>
          <w:rFonts w:ascii="ＭＳ 明朝" w:hAnsi="ＭＳ 明朝" w:cs="ＭＳ 明朝" w:hint="eastAsia"/>
        </w:rPr>
        <w:t>下記</w:t>
      </w:r>
      <w:r w:rsidRPr="008F43B5">
        <w:rPr>
          <w:rFonts w:ascii="ＭＳ 明朝" w:hAnsi="ＭＳ 明朝" w:cs="ＭＳ 明朝" w:hint="eastAsia"/>
        </w:rPr>
        <w:t>の</w:t>
      </w:r>
      <w:r w:rsidR="00C9569E" w:rsidRPr="008F43B5">
        <w:rPr>
          <w:rFonts w:ascii="ＭＳ 明朝" w:hAnsi="ＭＳ 明朝" w:cs="ＭＳ 明朝" w:hint="eastAsia"/>
        </w:rPr>
        <w:t>事項</w:t>
      </w:r>
      <w:r w:rsidRPr="008F43B5">
        <w:rPr>
          <w:rFonts w:ascii="ＭＳ 明朝" w:hAnsi="ＭＳ 明朝" w:cs="ＭＳ 明朝" w:hint="eastAsia"/>
        </w:rPr>
        <w:t>について</w:t>
      </w:r>
      <w:r w:rsidR="00C9569E" w:rsidRPr="008F43B5">
        <w:rPr>
          <w:rFonts w:ascii="ＭＳ 明朝" w:hAnsi="ＭＳ 明朝" w:cs="ＭＳ 明朝" w:hint="eastAsia"/>
        </w:rPr>
        <w:t>要請</w:t>
      </w:r>
      <w:r w:rsidRPr="008F43B5">
        <w:rPr>
          <w:rFonts w:ascii="ＭＳ 明朝" w:hAnsi="ＭＳ 明朝" w:cs="ＭＳ 明朝" w:hint="eastAsia"/>
        </w:rPr>
        <w:t>しますので、</w:t>
      </w:r>
      <w:r w:rsidR="00C77031" w:rsidRPr="008F43B5">
        <w:rPr>
          <w:rFonts w:ascii="ＭＳ 明朝" w:hAnsi="ＭＳ 明朝" w:cs="ＭＳ 明朝" w:hint="eastAsia"/>
        </w:rPr>
        <w:t>ご検討のうえ文書での回答を</w:t>
      </w:r>
      <w:r w:rsidR="006B057E" w:rsidRPr="008F43B5">
        <w:rPr>
          <w:rFonts w:ascii="ＭＳ 明朝" w:hAnsi="ＭＳ 明朝" w:cs="ＭＳ 明朝" w:hint="eastAsia"/>
        </w:rPr>
        <w:t>要請</w:t>
      </w:r>
      <w:r w:rsidRPr="008F43B5">
        <w:rPr>
          <w:rFonts w:ascii="ＭＳ 明朝" w:hAnsi="ＭＳ 明朝" w:cs="ＭＳ 明朝" w:hint="eastAsia"/>
        </w:rPr>
        <w:t>いたし</w:t>
      </w:r>
      <w:r w:rsidR="006B057E" w:rsidRPr="008F43B5">
        <w:rPr>
          <w:rFonts w:ascii="ＭＳ 明朝" w:hAnsi="ＭＳ 明朝" w:cs="ＭＳ 明朝" w:hint="eastAsia"/>
        </w:rPr>
        <w:t>ます</w:t>
      </w:r>
      <w:r w:rsidR="00C77031" w:rsidRPr="008F43B5">
        <w:rPr>
          <w:rFonts w:ascii="ＭＳ 明朝" w:hAnsi="ＭＳ 明朝" w:cs="ＭＳ 明朝" w:hint="eastAsia"/>
        </w:rPr>
        <w:t>。</w:t>
      </w:r>
    </w:p>
    <w:p w14:paraId="71219945" w14:textId="77777777" w:rsidR="00F545B8" w:rsidRPr="00BB4FFA" w:rsidRDefault="00F545B8" w:rsidP="00F545B8">
      <w:pPr>
        <w:adjustRightInd/>
        <w:spacing w:line="300" w:lineRule="exact"/>
        <w:rPr>
          <w:rFonts w:ascii="ＭＳ 明朝"/>
        </w:rPr>
      </w:pPr>
    </w:p>
    <w:p w14:paraId="3101E29B" w14:textId="77777777" w:rsidR="00C9569E" w:rsidRPr="008F43B5" w:rsidRDefault="00C9569E" w:rsidP="00B16AEC">
      <w:pPr>
        <w:adjustRightInd/>
        <w:ind w:firstLine="234"/>
        <w:jc w:val="center"/>
        <w:rPr>
          <w:rFonts w:ascii="ＭＳ 明朝"/>
        </w:rPr>
      </w:pPr>
      <w:r w:rsidRPr="008F43B5">
        <w:rPr>
          <w:rFonts w:ascii="ＭＳ 明朝" w:hAnsi="ＭＳ 明朝" w:cs="ＭＳ 明朝" w:hint="eastAsia"/>
        </w:rPr>
        <w:t>記</w:t>
      </w:r>
    </w:p>
    <w:p w14:paraId="305F1593" w14:textId="77777777" w:rsidR="00744955" w:rsidRPr="002D6063" w:rsidRDefault="00744955" w:rsidP="00744955">
      <w:pPr>
        <w:ind w:left="240" w:hangingChars="100" w:hanging="240"/>
        <w:rPr>
          <w:rFonts w:ascii="ＭＳ 明朝"/>
        </w:rPr>
      </w:pPr>
      <w:r w:rsidRPr="002D6063">
        <w:rPr>
          <w:rFonts w:ascii="ＭＳ 明朝" w:hAnsi="ＭＳ 明朝" w:cs="ＭＳ 明朝" w:hint="eastAsia"/>
        </w:rPr>
        <w:t>１．雇用</w:t>
      </w:r>
      <w:r w:rsidRPr="002D6063">
        <w:rPr>
          <w:rFonts w:ascii="ＭＳ 明朝" w:cs="ＭＳ 明朝" w:hint="eastAsia"/>
        </w:rPr>
        <w:t>・失業対策の強化</w:t>
      </w:r>
      <w:r w:rsidRPr="002D6063">
        <w:rPr>
          <w:rFonts w:ascii="ＭＳ 明朝" w:hAnsi="ＭＳ 明朝" w:cs="ＭＳ 明朝" w:hint="eastAsia"/>
        </w:rPr>
        <w:t>について</w:t>
      </w:r>
    </w:p>
    <w:p w14:paraId="4ACB63E5" w14:textId="3D90ABD6" w:rsidR="00E920EC" w:rsidRPr="002D6063" w:rsidRDefault="00E920EC" w:rsidP="00E920EC">
      <w:pPr>
        <w:spacing w:line="360" w:lineRule="exact"/>
        <w:ind w:leftChars="100" w:left="480" w:hangingChars="100" w:hanging="240"/>
        <w:rPr>
          <w:rFonts w:ascii="ＭＳ 明朝"/>
        </w:rPr>
      </w:pPr>
      <w:r w:rsidRPr="002D6063">
        <w:rPr>
          <w:rFonts w:ascii="ＭＳ 明朝" w:hAnsi="ＭＳ 明朝" w:cs="ＭＳ 明朝" w:hint="eastAsia"/>
        </w:rPr>
        <w:t xml:space="preserve">①　</w:t>
      </w:r>
      <w:r w:rsidR="00BB4FFA" w:rsidRPr="002D6063">
        <w:rPr>
          <w:rFonts w:ascii="ＭＳ 明朝" w:hAnsi="ＭＳ 明朝" w:cs="ＭＳ 明朝" w:hint="eastAsia"/>
        </w:rPr>
        <w:t>コロナ禍における</w:t>
      </w:r>
      <w:r w:rsidR="00066797" w:rsidRPr="002D6063">
        <w:rPr>
          <w:rFonts w:ascii="ＭＳ 明朝" w:hAnsi="ＭＳ 明朝" w:cs="ＭＳ 明朝" w:hint="eastAsia"/>
        </w:rPr>
        <w:t>労働者の生活水準を維持するための賃金補償の充実や、</w:t>
      </w:r>
      <w:r w:rsidRPr="002D6063">
        <w:rPr>
          <w:rFonts w:ascii="ＭＳ 明朝" w:hAnsi="ＭＳ 明朝" w:cs="ＭＳ 明朝" w:hint="eastAsia"/>
        </w:rPr>
        <w:t>失業者・生活困窮者・障がい者</w:t>
      </w:r>
      <w:r w:rsidR="00066797" w:rsidRPr="002D6063">
        <w:rPr>
          <w:rFonts w:ascii="ＭＳ 明朝" w:hAnsi="ＭＳ 明朝" w:cs="ＭＳ 明朝" w:hint="eastAsia"/>
        </w:rPr>
        <w:t>・被災者・無業者</w:t>
      </w:r>
      <w:r w:rsidRPr="002D6063">
        <w:rPr>
          <w:rFonts w:ascii="ＭＳ 明朝" w:hAnsi="ＭＳ 明朝" w:cs="ＭＳ 明朝" w:hint="eastAsia"/>
        </w:rPr>
        <w:t>など</w:t>
      </w:r>
      <w:r w:rsidR="00066797" w:rsidRPr="002D6063">
        <w:rPr>
          <w:rFonts w:ascii="ＭＳ 明朝" w:hAnsi="ＭＳ 明朝" w:cs="ＭＳ 明朝" w:hint="eastAsia"/>
        </w:rPr>
        <w:t>へ就業の機会と</w:t>
      </w:r>
      <w:r w:rsidRPr="002D6063">
        <w:rPr>
          <w:rFonts w:ascii="ＭＳ 明朝" w:cs="ＭＳ 明朝" w:hint="eastAsia"/>
        </w:rPr>
        <w:t>雇用促進に向け</w:t>
      </w:r>
      <w:r w:rsidR="001155B8" w:rsidRPr="002D6063">
        <w:rPr>
          <w:rFonts w:ascii="ＭＳ 明朝" w:cs="ＭＳ 明朝" w:hint="eastAsia"/>
        </w:rPr>
        <w:t>、</w:t>
      </w:r>
      <w:r w:rsidRPr="002D6063">
        <w:rPr>
          <w:rFonts w:ascii="ＭＳ 明朝" w:hAnsi="ＭＳ 明朝" w:cs="ＭＳ 明朝" w:hint="eastAsia"/>
        </w:rPr>
        <w:t>公的就労事業</w:t>
      </w:r>
      <w:r w:rsidRPr="002D6063">
        <w:rPr>
          <w:rFonts w:ascii="ＭＳ 明朝" w:cs="ＭＳ 明朝" w:hint="eastAsia"/>
        </w:rPr>
        <w:t>制度</w:t>
      </w:r>
      <w:r w:rsidR="00BB4FFA" w:rsidRPr="002D6063">
        <w:rPr>
          <w:rFonts w:ascii="ＭＳ 明朝" w:hAnsi="ＭＳ 明朝" w:cs="ＭＳ 明朝" w:hint="eastAsia"/>
        </w:rPr>
        <w:t>確立</w:t>
      </w:r>
      <w:r w:rsidR="00BB4FFA" w:rsidRPr="002D6063">
        <w:rPr>
          <w:rFonts w:ascii="ＭＳ 明朝" w:cs="ＭＳ 明朝" w:hint="eastAsia"/>
        </w:rPr>
        <w:t>及び予算化</w:t>
      </w:r>
      <w:r w:rsidRPr="002D6063">
        <w:rPr>
          <w:rFonts w:ascii="ＭＳ 明朝" w:hAnsi="ＭＳ 明朝" w:cs="ＭＳ 明朝" w:hint="eastAsia"/>
        </w:rPr>
        <w:t>する</w:t>
      </w:r>
      <w:r w:rsidRPr="002D6063">
        <w:rPr>
          <w:rFonts w:ascii="ＭＳ 明朝" w:cs="ＭＳ 明朝" w:hint="eastAsia"/>
        </w:rPr>
        <w:t>よう国に働きかけること。</w:t>
      </w:r>
    </w:p>
    <w:p w14:paraId="77C42A92" w14:textId="0A29B0A6" w:rsidR="00E920EC" w:rsidRPr="002D6063" w:rsidRDefault="00E920EC" w:rsidP="00E920EC">
      <w:pPr>
        <w:spacing w:line="360" w:lineRule="exact"/>
        <w:ind w:leftChars="100" w:left="480" w:hangingChars="100" w:hanging="240"/>
        <w:rPr>
          <w:rFonts w:ascii="ＭＳ 明朝" w:cs="ＭＳ 明朝"/>
        </w:rPr>
      </w:pPr>
      <w:r w:rsidRPr="002D6063">
        <w:rPr>
          <w:rFonts w:ascii="ＭＳ 明朝" w:hAnsi="ＭＳ 明朝" w:cs="ＭＳ 明朝" w:hint="eastAsia"/>
        </w:rPr>
        <w:t xml:space="preserve">②　</w:t>
      </w:r>
      <w:r w:rsidR="001155B8" w:rsidRPr="002D6063">
        <w:rPr>
          <w:rFonts w:ascii="ＭＳ 明朝" w:hAnsi="ＭＳ 明朝" w:cs="ＭＳ 明朝" w:hint="eastAsia"/>
        </w:rPr>
        <w:t>2018年に改正された生活困窮者自立支援制度について、社会参加の機会や就労体験・訓練の場を確保し、地域資源の活用と</w:t>
      </w:r>
      <w:r w:rsidR="00066797" w:rsidRPr="002D6063">
        <w:rPr>
          <w:rFonts w:ascii="ＭＳ 明朝" w:hAnsi="ＭＳ 明朝" w:cs="ＭＳ 明朝" w:hint="eastAsia"/>
        </w:rPr>
        <w:t>地元</w:t>
      </w:r>
      <w:r w:rsidR="001155B8" w:rsidRPr="002D6063">
        <w:rPr>
          <w:rFonts w:ascii="ＭＳ 明朝" w:hAnsi="ＭＳ 明朝" w:cs="ＭＳ 明朝" w:hint="eastAsia"/>
        </w:rPr>
        <w:t>労働者の人材育成を進めるため、努力義務とされた「認定訓練事業に対</w:t>
      </w:r>
      <w:r w:rsidR="00066797" w:rsidRPr="002D6063">
        <w:rPr>
          <w:rFonts w:ascii="ＭＳ 明朝" w:hAnsi="ＭＳ 明朝" w:cs="ＭＳ 明朝" w:hint="eastAsia"/>
        </w:rPr>
        <w:t>する</w:t>
      </w:r>
      <w:r w:rsidR="001155B8" w:rsidRPr="002D6063">
        <w:rPr>
          <w:rFonts w:ascii="ＭＳ 明朝" w:hAnsi="ＭＳ 明朝" w:cs="ＭＳ 明朝" w:hint="eastAsia"/>
        </w:rPr>
        <w:t>受注機会の増大」を具体化し、</w:t>
      </w:r>
      <w:r w:rsidR="00066797" w:rsidRPr="002D6063">
        <w:rPr>
          <w:rFonts w:ascii="ＭＳ 明朝" w:hAnsi="ＭＳ 明朝" w:cs="ＭＳ 明朝" w:hint="eastAsia"/>
        </w:rPr>
        <w:t>公共事業</w:t>
      </w:r>
      <w:r w:rsidR="001155B8" w:rsidRPr="002D6063">
        <w:rPr>
          <w:rFonts w:ascii="ＭＳ 明朝" w:hAnsi="ＭＳ 明朝" w:cs="ＭＳ 明朝" w:hint="eastAsia"/>
        </w:rPr>
        <w:t>「優先発注」など</w:t>
      </w:r>
      <w:r w:rsidR="00066797" w:rsidRPr="002D6063">
        <w:rPr>
          <w:rFonts w:ascii="ＭＳ 明朝" w:hAnsi="ＭＳ 明朝" w:cs="ＭＳ 明朝" w:hint="eastAsia"/>
        </w:rPr>
        <w:t>の普及による</w:t>
      </w:r>
      <w:r w:rsidR="001155B8" w:rsidRPr="002D6063">
        <w:rPr>
          <w:rFonts w:ascii="ＭＳ 明朝" w:hAnsi="ＭＳ 明朝" w:cs="ＭＳ 明朝" w:hint="eastAsia"/>
        </w:rPr>
        <w:t>で雇用型</w:t>
      </w:r>
      <w:r w:rsidR="00066797" w:rsidRPr="002D6063">
        <w:rPr>
          <w:rFonts w:ascii="ＭＳ 明朝" w:hAnsi="ＭＳ 明朝" w:cs="ＭＳ 明朝" w:hint="eastAsia"/>
        </w:rPr>
        <w:t>の就労</w:t>
      </w:r>
      <w:r w:rsidR="001155B8" w:rsidRPr="002D6063">
        <w:rPr>
          <w:rFonts w:ascii="ＭＳ 明朝" w:hAnsi="ＭＳ 明朝" w:cs="ＭＳ 明朝" w:hint="eastAsia"/>
        </w:rPr>
        <w:t>訓練を拡充すること。</w:t>
      </w:r>
    </w:p>
    <w:p w14:paraId="3BA20FD6" w14:textId="7B8DABDF" w:rsidR="00E920EC" w:rsidRPr="002D6063" w:rsidRDefault="00E920EC" w:rsidP="00E920EC">
      <w:pPr>
        <w:spacing w:line="360" w:lineRule="exact"/>
        <w:ind w:leftChars="100" w:left="480" w:hangingChars="100" w:hanging="240"/>
        <w:rPr>
          <w:rFonts w:ascii="ＭＳ 明朝" w:cs="ＭＳ 明朝"/>
        </w:rPr>
      </w:pPr>
      <w:r w:rsidRPr="002D6063">
        <w:rPr>
          <w:rFonts w:ascii="ＭＳ 明朝" w:cs="ＭＳ 明朝" w:hint="eastAsia"/>
        </w:rPr>
        <w:t>③　2020年度から適用され</w:t>
      </w:r>
      <w:r w:rsidR="00BB4FFA" w:rsidRPr="002D6063">
        <w:rPr>
          <w:rFonts w:ascii="ＭＳ 明朝" w:cs="ＭＳ 明朝" w:hint="eastAsia"/>
        </w:rPr>
        <w:t>てい</w:t>
      </w:r>
      <w:r w:rsidRPr="002D6063">
        <w:rPr>
          <w:rFonts w:ascii="ＭＳ 明朝" w:cs="ＭＳ 明朝" w:hint="eastAsia"/>
        </w:rPr>
        <w:t>る「会計年度任用職員制度」については、法改正にともない当該の労働者が、手当支給や労働条件等の差別と低下が生じないよう</w:t>
      </w:r>
      <w:r w:rsidR="00F76335" w:rsidRPr="002D6063">
        <w:rPr>
          <w:rFonts w:ascii="ＭＳ 明朝" w:cs="ＭＳ 明朝" w:hint="eastAsia"/>
        </w:rPr>
        <w:t>にす</w:t>
      </w:r>
      <w:r w:rsidRPr="002D6063">
        <w:rPr>
          <w:rFonts w:ascii="ＭＳ 明朝" w:cs="ＭＳ 明朝" w:hint="eastAsia"/>
        </w:rPr>
        <w:t>ること。</w:t>
      </w:r>
      <w:r w:rsidR="00BB4FFA" w:rsidRPr="002D6063">
        <w:rPr>
          <w:rFonts w:ascii="ＭＳ 明朝" w:cs="ＭＳ 明朝" w:hint="eastAsia"/>
        </w:rPr>
        <w:t>申し入れ、交渉等には誠実に応じること。</w:t>
      </w:r>
    </w:p>
    <w:p w14:paraId="4C2BDCDF" w14:textId="77777777" w:rsidR="0039266E" w:rsidRPr="002D6063" w:rsidRDefault="0039266E" w:rsidP="00744955">
      <w:pPr>
        <w:ind w:left="240" w:hangingChars="100" w:hanging="240"/>
        <w:rPr>
          <w:rFonts w:ascii="ＭＳ 明朝"/>
        </w:rPr>
      </w:pPr>
    </w:p>
    <w:p w14:paraId="49C5374B" w14:textId="77777777" w:rsidR="00744955" w:rsidRPr="002D6063" w:rsidRDefault="00744955" w:rsidP="00744955">
      <w:pPr>
        <w:ind w:left="240" w:hangingChars="100" w:hanging="240"/>
        <w:rPr>
          <w:rFonts w:ascii="ＭＳ 明朝"/>
        </w:rPr>
      </w:pPr>
      <w:r w:rsidRPr="002D6063">
        <w:rPr>
          <w:rFonts w:ascii="ＭＳ 明朝" w:hAnsi="ＭＳ 明朝" w:cs="ＭＳ 明朝" w:hint="eastAsia"/>
        </w:rPr>
        <w:t>２．高齢者の雇用・就労機会の拡大について</w:t>
      </w:r>
    </w:p>
    <w:p w14:paraId="05E6C147" w14:textId="60CE3FB5" w:rsidR="00655C4B" w:rsidRDefault="00655C4B" w:rsidP="00655C4B">
      <w:pPr>
        <w:ind w:leftChars="100" w:left="480" w:hangingChars="100" w:hanging="240"/>
      </w:pPr>
      <w:r>
        <w:rPr>
          <w:rFonts w:hint="eastAsia"/>
        </w:rPr>
        <w:t xml:space="preserve">①　</w:t>
      </w:r>
      <w:r w:rsidRPr="008F2334">
        <w:rPr>
          <w:rFonts w:hint="eastAsia"/>
        </w:rPr>
        <w:t>高年齢者雇用安定法５条</w:t>
      </w:r>
      <w:r>
        <w:rPr>
          <w:rFonts w:hint="eastAsia"/>
        </w:rPr>
        <w:t>３６</w:t>
      </w:r>
      <w:r w:rsidRPr="008F2334">
        <w:rPr>
          <w:rFonts w:hint="eastAsia"/>
        </w:rPr>
        <w:t>条の援助・育成団体に含まれる、</w:t>
      </w:r>
      <w:r>
        <w:rPr>
          <w:rFonts w:hint="eastAsia"/>
        </w:rPr>
        <w:t>東京高齢者就労事業団協議会（以下事業団協議会）の構成団体などに対し</w:t>
      </w:r>
      <w:r w:rsidRPr="008F2334">
        <w:rPr>
          <w:rFonts w:hint="eastAsia"/>
        </w:rPr>
        <w:t>地方自治法施行令第１６７条の２第１項第３号の改正交付に伴ってシルバー人材センターに「準ずる</w:t>
      </w:r>
      <w:r>
        <w:rPr>
          <w:rFonts w:hint="eastAsia"/>
        </w:rPr>
        <w:t>団体</w:t>
      </w:r>
      <w:r w:rsidRPr="008F2334">
        <w:rPr>
          <w:rFonts w:hint="eastAsia"/>
        </w:rPr>
        <w:t>」</w:t>
      </w:r>
      <w:r>
        <w:rPr>
          <w:rFonts w:hint="eastAsia"/>
        </w:rPr>
        <w:t>の基準を作成し。優先発注の機会が与えられるような施策を行ってください。</w:t>
      </w:r>
    </w:p>
    <w:p w14:paraId="00917792" w14:textId="77777777" w:rsidR="00655C4B" w:rsidRPr="008F2334" w:rsidRDefault="00655C4B" w:rsidP="00655C4B">
      <w:pPr>
        <w:ind w:left="480" w:hangingChars="200" w:hanging="480"/>
      </w:pPr>
    </w:p>
    <w:p w14:paraId="67A4C70C" w14:textId="3FDCC7C3" w:rsidR="00655C4B" w:rsidRDefault="00655C4B" w:rsidP="00655C4B">
      <w:pPr>
        <w:ind w:leftChars="100" w:left="480" w:hangingChars="100" w:hanging="240"/>
        <w:rPr>
          <w:rFonts w:ascii="ＭＳ 明朝" w:cs="ＭＳ 明朝"/>
        </w:rPr>
      </w:pPr>
      <w:r>
        <w:rPr>
          <w:rFonts w:ascii="ＭＳ 明朝" w:cs="ＭＳ 明朝" w:hint="eastAsia"/>
        </w:rPr>
        <w:t>②　２０１９年、東京都が作成した「都民の就労の支援に係る施策の推進とソーシャルファームの創設の促進に関する条例」に関し、就労困難者の中に無年金、定年金で働ければ生活できない高齢者などが含まれるよう働きかけてください。</w:t>
      </w:r>
    </w:p>
    <w:p w14:paraId="2B7DAF44" w14:textId="77777777" w:rsidR="00655C4B" w:rsidRPr="00C334D6" w:rsidRDefault="00655C4B" w:rsidP="004349DA">
      <w:pPr>
        <w:rPr>
          <w:rFonts w:ascii="ＭＳ 明朝" w:cs="ＭＳ 明朝"/>
          <w:i/>
        </w:rPr>
      </w:pPr>
    </w:p>
    <w:p w14:paraId="1DD73D56" w14:textId="0FB98DF6" w:rsidR="00655C4B" w:rsidRDefault="00655C4B" w:rsidP="00655C4B">
      <w:pPr>
        <w:ind w:leftChars="100" w:left="480" w:hangingChars="100" w:hanging="240"/>
      </w:pPr>
      <w:r>
        <w:rPr>
          <w:rFonts w:hint="eastAsia"/>
        </w:rPr>
        <w:t>③　生活困窮者自立支援法にもとづく認定就労訓練事業の認定団体に対し東京都の発注する役務提供の委託事業に関し随意契約で仕事発注できるよう規定の見直しをして下さい。</w:t>
      </w:r>
    </w:p>
    <w:p w14:paraId="1AF60E0A" w14:textId="7D5FE74F" w:rsidR="00655C4B" w:rsidRDefault="00655C4B" w:rsidP="00655C4B">
      <w:pPr>
        <w:ind w:leftChars="100" w:left="480" w:hangingChars="100" w:hanging="240"/>
      </w:pPr>
      <w:r>
        <w:rPr>
          <w:rFonts w:hint="eastAsia"/>
        </w:rPr>
        <w:lastRenderedPageBreak/>
        <w:t>④　コロナ禍で仕事を失った方が多く出ています。その援助として認定就労訓練事業の認定団体へ東京都の仕事提供を行いその方々が就労できるような雇用対策を行ってください。</w:t>
      </w:r>
    </w:p>
    <w:p w14:paraId="6C8568CD" w14:textId="32CCFF03" w:rsidR="00655C4B" w:rsidRDefault="00655C4B" w:rsidP="00655C4B">
      <w:pPr>
        <w:ind w:leftChars="100" w:left="480" w:hangingChars="100" w:hanging="240"/>
      </w:pPr>
      <w:r>
        <w:rPr>
          <w:rFonts w:hint="eastAsia"/>
        </w:rPr>
        <w:t xml:space="preserve">⑤　公園等の清掃・除草等維持管理委託については競争入札による競争激化により公共工事設計労務単価はこの数年間で大幅に値上がりしているにもかかわらず、そこで働く労働者に反映されておりません、積算基準に基づき適正な賃金が支払われるように委託契約内容に関して公契約条例の制定及び最低制限価格制度の導入を行い改善してください。　　　　　　　　　　　　　　　　　　　　　　　</w:t>
      </w:r>
    </w:p>
    <w:p w14:paraId="59DEA2E4" w14:textId="77777777" w:rsidR="006417E4" w:rsidRPr="00655C4B" w:rsidRDefault="006417E4" w:rsidP="00E920EC">
      <w:pPr>
        <w:spacing w:line="360" w:lineRule="exact"/>
        <w:ind w:left="480" w:hangingChars="200" w:hanging="480"/>
        <w:rPr>
          <w:rFonts w:cs="ＭＳ 明朝"/>
        </w:rPr>
      </w:pPr>
    </w:p>
    <w:p w14:paraId="5950C0DA" w14:textId="0DC3B836" w:rsidR="00744955" w:rsidRPr="002D6063" w:rsidRDefault="00744955" w:rsidP="00744955">
      <w:pPr>
        <w:spacing w:line="366" w:lineRule="exact"/>
        <w:ind w:left="240" w:hangingChars="100" w:hanging="240"/>
      </w:pPr>
      <w:r w:rsidRPr="002D6063">
        <w:rPr>
          <w:rFonts w:cs="ＭＳ 明朝" w:hint="eastAsia"/>
        </w:rPr>
        <w:t>３．防災・生活・環境保全</w:t>
      </w:r>
      <w:r w:rsidR="00C869FB" w:rsidRPr="002D6063">
        <w:rPr>
          <w:rFonts w:cs="ＭＳ 明朝" w:hint="eastAsia"/>
        </w:rPr>
        <w:t>の</w:t>
      </w:r>
      <w:r w:rsidRPr="002D6063">
        <w:rPr>
          <w:rFonts w:cs="ＭＳ 明朝" w:hint="eastAsia"/>
        </w:rPr>
        <w:t>優先</w:t>
      </w:r>
      <w:r w:rsidR="00130B5C" w:rsidRPr="002D6063">
        <w:rPr>
          <w:rFonts w:cs="ＭＳ 明朝" w:hint="eastAsia"/>
        </w:rPr>
        <w:t>、維持・補修</w:t>
      </w:r>
      <w:r w:rsidR="008A251B" w:rsidRPr="002D6063">
        <w:rPr>
          <w:rFonts w:cs="ＭＳ 明朝" w:hint="eastAsia"/>
        </w:rPr>
        <w:t>を</w:t>
      </w:r>
      <w:r w:rsidR="00130B5C" w:rsidRPr="002D6063">
        <w:rPr>
          <w:rFonts w:cs="ＭＳ 明朝" w:hint="eastAsia"/>
        </w:rPr>
        <w:t>重視</w:t>
      </w:r>
      <w:r w:rsidR="008A251B" w:rsidRPr="002D6063">
        <w:rPr>
          <w:rFonts w:cs="ＭＳ 明朝" w:hint="eastAsia"/>
        </w:rPr>
        <w:t>した</w:t>
      </w:r>
      <w:r w:rsidRPr="002D6063">
        <w:rPr>
          <w:rFonts w:cs="ＭＳ 明朝" w:hint="eastAsia"/>
        </w:rPr>
        <w:t>公共</w:t>
      </w:r>
      <w:r w:rsidR="00F76335" w:rsidRPr="002D6063">
        <w:rPr>
          <w:rFonts w:cs="ＭＳ 明朝" w:hint="eastAsia"/>
        </w:rPr>
        <w:t>工事</w:t>
      </w:r>
      <w:r w:rsidRPr="002D6063">
        <w:rPr>
          <w:rFonts w:cs="ＭＳ 明朝" w:hint="eastAsia"/>
        </w:rPr>
        <w:t>の</w:t>
      </w:r>
      <w:r w:rsidR="00F76335" w:rsidRPr="002D6063">
        <w:rPr>
          <w:rFonts w:cs="ＭＳ 明朝" w:hint="eastAsia"/>
        </w:rPr>
        <w:t>発注</w:t>
      </w:r>
      <w:r w:rsidRPr="002D6063">
        <w:rPr>
          <w:rFonts w:cs="ＭＳ 明朝" w:hint="eastAsia"/>
        </w:rPr>
        <w:t>について</w:t>
      </w:r>
    </w:p>
    <w:p w14:paraId="0A035AB1" w14:textId="0673D904" w:rsidR="00744955" w:rsidRPr="002D6063" w:rsidRDefault="00744955" w:rsidP="00744955">
      <w:pPr>
        <w:spacing w:line="366" w:lineRule="exact"/>
        <w:ind w:leftChars="100" w:left="480" w:hangingChars="100" w:hanging="240"/>
      </w:pPr>
      <w:r w:rsidRPr="002D6063">
        <w:rPr>
          <w:rFonts w:cs="ＭＳ 明朝" w:hint="eastAsia"/>
        </w:rPr>
        <w:t>①　東日本大震災</w:t>
      </w:r>
      <w:r w:rsidR="00333886" w:rsidRPr="002D6063">
        <w:rPr>
          <w:rFonts w:cs="ＭＳ 明朝" w:hint="eastAsia"/>
        </w:rPr>
        <w:t>・熊本地震や</w:t>
      </w:r>
      <w:r w:rsidR="00A0754A" w:rsidRPr="002D6063">
        <w:rPr>
          <w:rFonts w:cs="ＭＳ 明朝" w:hint="eastAsia"/>
        </w:rPr>
        <w:t>各地</w:t>
      </w:r>
      <w:r w:rsidR="00333886" w:rsidRPr="002D6063">
        <w:rPr>
          <w:rFonts w:cs="ＭＳ 明朝" w:hint="eastAsia"/>
        </w:rPr>
        <w:t>の豪雨災害等</w:t>
      </w:r>
      <w:r w:rsidRPr="002D6063">
        <w:rPr>
          <w:rFonts w:cs="ＭＳ 明朝" w:hint="eastAsia"/>
        </w:rPr>
        <w:t>の実態を踏まえ、地域</w:t>
      </w:r>
      <w:r w:rsidR="00F85629" w:rsidRPr="002D6063">
        <w:rPr>
          <w:rFonts w:cs="ＭＳ 明朝" w:hint="eastAsia"/>
        </w:rPr>
        <w:t>住民のいのちと暮らしを守る立場で</w:t>
      </w:r>
      <w:r w:rsidRPr="002D6063">
        <w:rPr>
          <w:rFonts w:cs="ＭＳ 明朝" w:hint="eastAsia"/>
        </w:rPr>
        <w:t>防災・生活・環境保全</w:t>
      </w:r>
      <w:r w:rsidR="00F85629" w:rsidRPr="002D6063">
        <w:rPr>
          <w:rFonts w:cs="ＭＳ 明朝" w:hint="eastAsia"/>
        </w:rPr>
        <w:t>に即した</w:t>
      </w:r>
      <w:r w:rsidRPr="002D6063">
        <w:rPr>
          <w:rFonts w:cs="ＭＳ 明朝" w:hint="eastAsia"/>
        </w:rPr>
        <w:t>公共</w:t>
      </w:r>
      <w:r w:rsidR="00F85629" w:rsidRPr="002D6063">
        <w:rPr>
          <w:rFonts w:cs="ＭＳ 明朝" w:hint="eastAsia"/>
        </w:rPr>
        <w:t>工事</w:t>
      </w:r>
      <w:r w:rsidRPr="002D6063">
        <w:rPr>
          <w:rFonts w:cs="ＭＳ 明朝" w:hint="eastAsia"/>
        </w:rPr>
        <w:t>を</w:t>
      </w:r>
      <w:r w:rsidR="00066797" w:rsidRPr="002D6063">
        <w:rPr>
          <w:rFonts w:cs="ＭＳ 明朝" w:hint="eastAsia"/>
        </w:rPr>
        <w:t>地元企業優先で</w:t>
      </w:r>
      <w:r w:rsidR="00F85629" w:rsidRPr="002D6063">
        <w:rPr>
          <w:rFonts w:cs="ＭＳ 明朝" w:hint="eastAsia"/>
        </w:rPr>
        <w:t>発注</w:t>
      </w:r>
      <w:r w:rsidRPr="002D6063">
        <w:rPr>
          <w:rFonts w:cs="ＭＳ 明朝" w:hint="eastAsia"/>
        </w:rPr>
        <w:t>すること。</w:t>
      </w:r>
    </w:p>
    <w:p w14:paraId="3DBAF691" w14:textId="77777777" w:rsidR="00D719CE" w:rsidRPr="002D6063" w:rsidRDefault="008A251B" w:rsidP="00744955">
      <w:pPr>
        <w:spacing w:line="366" w:lineRule="exact"/>
        <w:ind w:leftChars="100" w:left="480" w:hangingChars="100" w:hanging="240"/>
      </w:pPr>
      <w:r w:rsidRPr="002D6063">
        <w:rPr>
          <w:rFonts w:cs="ＭＳ 明朝" w:hint="eastAsia"/>
        </w:rPr>
        <w:t>②</w:t>
      </w:r>
      <w:r w:rsidR="00D719CE" w:rsidRPr="002D6063">
        <w:rPr>
          <w:rFonts w:cs="ＭＳ 明朝" w:hint="eastAsia"/>
        </w:rPr>
        <w:t xml:space="preserve">　老朽化して国民・利用者の安全が脅かされている橋梁やトンネル、道路などの社会資本は、国とも連携して早急に改修・補強・建て替えなどを行うこと。</w:t>
      </w:r>
    </w:p>
    <w:p w14:paraId="4891F057" w14:textId="0E6713D6" w:rsidR="008A251B" w:rsidRPr="002D6063" w:rsidRDefault="008A251B" w:rsidP="008A251B">
      <w:pPr>
        <w:spacing w:line="366" w:lineRule="exact"/>
        <w:ind w:leftChars="100" w:left="480" w:hangingChars="100" w:hanging="240"/>
        <w:rPr>
          <w:rFonts w:cs="ＭＳ 明朝"/>
        </w:rPr>
      </w:pPr>
      <w:r w:rsidRPr="002D6063">
        <w:rPr>
          <w:rFonts w:cs="ＭＳ 明朝" w:hint="eastAsia"/>
        </w:rPr>
        <w:t>③　住宅リフォーム助成制度など、地元中小企業と建設労働者</w:t>
      </w:r>
      <w:r w:rsidR="00066797" w:rsidRPr="002D6063">
        <w:rPr>
          <w:rFonts w:cs="ＭＳ 明朝" w:hint="eastAsia"/>
        </w:rPr>
        <w:t>向けの仕事掘り起こし</w:t>
      </w:r>
      <w:r w:rsidRPr="006D124B">
        <w:rPr>
          <w:rFonts w:cs="ＭＳ 明朝" w:hint="eastAsia"/>
        </w:rPr>
        <w:t>と</w:t>
      </w:r>
      <w:r w:rsidRPr="002D6063">
        <w:rPr>
          <w:rFonts w:cs="ＭＳ 明朝" w:hint="eastAsia"/>
        </w:rPr>
        <w:t>、雇用確保</w:t>
      </w:r>
      <w:r w:rsidR="00066797" w:rsidRPr="002D6063">
        <w:rPr>
          <w:rFonts w:cs="ＭＳ 明朝" w:hint="eastAsia"/>
        </w:rPr>
        <w:t>と継続就労</w:t>
      </w:r>
      <w:r w:rsidRPr="002D6063">
        <w:rPr>
          <w:rFonts w:cs="ＭＳ 明朝" w:hint="eastAsia"/>
        </w:rPr>
        <w:t>の対策を拡充すること。</w:t>
      </w:r>
    </w:p>
    <w:p w14:paraId="69728784" w14:textId="54F79768" w:rsidR="00813382" w:rsidRPr="002D6063" w:rsidRDefault="00813382" w:rsidP="00813382">
      <w:pPr>
        <w:spacing w:line="360" w:lineRule="exact"/>
        <w:ind w:leftChars="100" w:left="480" w:hangingChars="100" w:hanging="240"/>
      </w:pPr>
      <w:r w:rsidRPr="002D6063">
        <w:rPr>
          <w:rFonts w:hint="eastAsia"/>
        </w:rPr>
        <w:t>④　各自治体で「アスベストアナライザーによる調査を行い</w:t>
      </w:r>
      <w:r w:rsidR="00F03AA2" w:rsidRPr="002D6063">
        <w:rPr>
          <w:rFonts w:hint="eastAsia"/>
        </w:rPr>
        <w:t>、</w:t>
      </w:r>
      <w:r w:rsidRPr="002D6063">
        <w:rPr>
          <w:rFonts w:hint="eastAsia"/>
        </w:rPr>
        <w:t>ハザードマップを作製し周知すること。特に公共の建物は最優先で行うこと。</w:t>
      </w:r>
    </w:p>
    <w:p w14:paraId="69C5C97D" w14:textId="36B480EF" w:rsidR="00813382" w:rsidRDefault="00813382" w:rsidP="00813382">
      <w:pPr>
        <w:spacing w:line="360" w:lineRule="exact"/>
        <w:ind w:leftChars="100" w:left="480" w:hangingChars="100" w:hanging="240"/>
      </w:pPr>
      <w:r w:rsidRPr="002D6063">
        <w:rPr>
          <w:rFonts w:hint="eastAsia"/>
        </w:rPr>
        <w:t>⑤自然災害で倒壊した建物やがれき撤去にさいしては、建設労働者のみならず、ボランティア含め万全の防塵対策を行うこと。</w:t>
      </w:r>
    </w:p>
    <w:p w14:paraId="63C2CE6B" w14:textId="0FDB2429" w:rsidR="00655C4B" w:rsidRDefault="00655C4B" w:rsidP="00655C4B">
      <w:pPr>
        <w:spacing w:line="360" w:lineRule="exact"/>
      </w:pPr>
    </w:p>
    <w:p w14:paraId="0AF9901F" w14:textId="01DCBB2D" w:rsidR="00655C4B" w:rsidRPr="00E714DE" w:rsidRDefault="00655C4B" w:rsidP="00655C4B">
      <w:pPr>
        <w:rPr>
          <w:rFonts w:ascii="Calibri" w:hAnsi="Calibri" w:cs="Calibri"/>
          <w:color w:val="000000"/>
        </w:rPr>
      </w:pPr>
      <w:r>
        <w:rPr>
          <w:rFonts w:cs="ＭＳ 明朝" w:hint="eastAsia"/>
        </w:rPr>
        <w:t>４</w:t>
      </w:r>
      <w:r w:rsidRPr="002D6063">
        <w:rPr>
          <w:rFonts w:cs="ＭＳ 明朝" w:hint="eastAsia"/>
        </w:rPr>
        <w:t>．</w:t>
      </w:r>
      <w:r w:rsidRPr="00E714DE">
        <w:rPr>
          <w:rFonts w:ascii="Calibri" w:hAnsi="Calibri" w:cs="Calibri" w:hint="eastAsia"/>
          <w:color w:val="000000"/>
        </w:rPr>
        <w:t>東京都で推進する既存建築物耐震化目標実現に向けて</w:t>
      </w:r>
    </w:p>
    <w:p w14:paraId="231AA2F8" w14:textId="77777777" w:rsidR="00655C4B" w:rsidRDefault="00655C4B" w:rsidP="00655C4B">
      <w:pPr>
        <w:rPr>
          <w:rFonts w:ascii="Calibri" w:hAnsi="Calibri" w:cs="Calibri"/>
          <w:color w:val="000000"/>
        </w:rPr>
      </w:pPr>
      <w:r w:rsidRPr="00E714DE">
        <w:rPr>
          <w:rFonts w:ascii="Calibri" w:hAnsi="Calibri" w:cs="Calibri" w:hint="eastAsia"/>
          <w:color w:val="000000"/>
        </w:rPr>
        <w:t xml:space="preserve">　①　昭和５６年以前の耐震診断、改修、建替え助成金使用の更なる普及のため助成</w:t>
      </w:r>
      <w:r>
        <w:rPr>
          <w:rFonts w:ascii="Calibri" w:hAnsi="Calibri" w:cs="Calibri" w:hint="eastAsia"/>
          <w:color w:val="000000"/>
        </w:rPr>
        <w:t>制</w:t>
      </w:r>
    </w:p>
    <w:p w14:paraId="4FEAD64A" w14:textId="14EEFDD2" w:rsidR="00655C4B" w:rsidRDefault="00655C4B" w:rsidP="00655C4B">
      <w:pPr>
        <w:rPr>
          <w:rFonts w:ascii="Calibri" w:hAnsi="Calibri" w:cs="Calibri"/>
          <w:color w:val="000000"/>
        </w:rPr>
      </w:pPr>
      <w:r>
        <w:rPr>
          <w:rFonts w:ascii="Calibri" w:hAnsi="Calibri" w:cs="Calibri" w:hint="eastAsia"/>
          <w:color w:val="000000"/>
        </w:rPr>
        <w:t xml:space="preserve">　　度の拡充、助成</w:t>
      </w:r>
      <w:r w:rsidRPr="00E714DE">
        <w:rPr>
          <w:rFonts w:ascii="Calibri" w:hAnsi="Calibri" w:cs="Calibri" w:hint="eastAsia"/>
          <w:color w:val="000000"/>
        </w:rPr>
        <w:t>条件</w:t>
      </w:r>
      <w:r>
        <w:rPr>
          <w:rFonts w:ascii="Calibri" w:hAnsi="Calibri" w:cs="Calibri" w:hint="eastAsia"/>
          <w:color w:val="000000"/>
        </w:rPr>
        <w:t>や</w:t>
      </w:r>
      <w:r w:rsidRPr="00E714DE">
        <w:rPr>
          <w:rFonts w:ascii="Calibri" w:hAnsi="Calibri" w:cs="Calibri" w:hint="eastAsia"/>
          <w:color w:val="000000"/>
        </w:rPr>
        <w:t>申請手続きの簡略化を求めます。また、建築物</w:t>
      </w:r>
      <w:r w:rsidRPr="00E714DE">
        <w:rPr>
          <w:rFonts w:ascii="Calibri" w:hAnsi="Calibri" w:cs="Calibri"/>
          <w:color w:val="000000"/>
        </w:rPr>
        <w:t>(</w:t>
      </w:r>
      <w:r w:rsidRPr="00E714DE">
        <w:rPr>
          <w:rFonts w:ascii="Calibri" w:hAnsi="Calibri" w:cs="Calibri" w:hint="eastAsia"/>
          <w:color w:val="000000"/>
        </w:rPr>
        <w:t>特に戸建て</w:t>
      </w:r>
    </w:p>
    <w:p w14:paraId="7F2BB8AF" w14:textId="1C11450E" w:rsidR="00655C4B" w:rsidRPr="00E714DE" w:rsidRDefault="00655C4B" w:rsidP="00655C4B">
      <w:pPr>
        <w:rPr>
          <w:rFonts w:ascii="Calibri" w:hAnsi="Calibri" w:cs="Calibri"/>
          <w:color w:val="000000"/>
        </w:rPr>
      </w:pPr>
      <w:r>
        <w:rPr>
          <w:rFonts w:ascii="Calibri" w:hAnsi="Calibri" w:cs="Calibri" w:hint="eastAsia"/>
          <w:color w:val="000000"/>
        </w:rPr>
        <w:t xml:space="preserve">　　</w:t>
      </w:r>
      <w:r w:rsidRPr="00E714DE">
        <w:rPr>
          <w:rFonts w:ascii="Calibri" w:hAnsi="Calibri" w:cs="Calibri" w:hint="eastAsia"/>
          <w:color w:val="000000"/>
        </w:rPr>
        <w:t>住宅</w:t>
      </w:r>
      <w:r w:rsidRPr="00E714DE">
        <w:rPr>
          <w:rFonts w:ascii="Calibri" w:hAnsi="Calibri" w:cs="Calibri"/>
          <w:color w:val="000000"/>
        </w:rPr>
        <w:t>)</w:t>
      </w:r>
      <w:r w:rsidRPr="00E714DE">
        <w:rPr>
          <w:rFonts w:ascii="Calibri" w:hAnsi="Calibri" w:cs="Calibri" w:hint="eastAsia"/>
          <w:color w:val="000000"/>
        </w:rPr>
        <w:t>の部分改修での利用促進の強化を求めます。</w:t>
      </w:r>
    </w:p>
    <w:p w14:paraId="4B590FAE" w14:textId="77777777" w:rsidR="00655C4B" w:rsidRPr="00E714DE" w:rsidRDefault="00655C4B" w:rsidP="00655C4B">
      <w:pPr>
        <w:rPr>
          <w:rFonts w:ascii="Calibri" w:hAnsi="Calibri" w:cs="Calibri"/>
          <w:color w:val="000000"/>
        </w:rPr>
      </w:pPr>
      <w:r w:rsidRPr="00E714DE">
        <w:rPr>
          <w:rFonts w:ascii="Calibri" w:hAnsi="Calibri" w:cs="Calibri" w:hint="eastAsia"/>
          <w:color w:val="000000"/>
        </w:rPr>
        <w:t xml:space="preserve">　②　耐震診断</w:t>
      </w:r>
      <w:r w:rsidRPr="00E714DE">
        <w:rPr>
          <w:rFonts w:ascii="Calibri" w:hAnsi="Calibri" w:cs="Calibri"/>
          <w:color w:val="000000"/>
        </w:rPr>
        <w:t>(</w:t>
      </w:r>
      <w:r w:rsidRPr="00E714DE">
        <w:rPr>
          <w:rFonts w:ascii="Calibri" w:hAnsi="Calibri" w:cs="Calibri" w:hint="eastAsia"/>
          <w:color w:val="000000"/>
        </w:rPr>
        <w:t>精密診断</w:t>
      </w:r>
      <w:r w:rsidRPr="00E714DE">
        <w:rPr>
          <w:rFonts w:ascii="Calibri" w:hAnsi="Calibri" w:cs="Calibri"/>
          <w:color w:val="000000"/>
        </w:rPr>
        <w:t>)</w:t>
      </w:r>
      <w:r w:rsidRPr="00E714DE">
        <w:rPr>
          <w:rFonts w:ascii="Calibri" w:hAnsi="Calibri" w:cs="Calibri" w:hint="eastAsia"/>
          <w:color w:val="000000"/>
        </w:rPr>
        <w:t>、耐震改修・建替えを行う建築士、工務店の各市区町村での</w:t>
      </w:r>
    </w:p>
    <w:p w14:paraId="32BB54A9" w14:textId="77777777" w:rsidR="00655C4B" w:rsidRPr="00E714DE" w:rsidRDefault="00655C4B" w:rsidP="00655C4B">
      <w:pPr>
        <w:rPr>
          <w:rFonts w:ascii="Calibri" w:hAnsi="Calibri" w:cs="Calibri"/>
          <w:color w:val="000000"/>
        </w:rPr>
      </w:pPr>
      <w:r w:rsidRPr="00E714DE">
        <w:rPr>
          <w:rFonts w:ascii="Calibri" w:hAnsi="Calibri" w:cs="Calibri" w:hint="eastAsia"/>
          <w:color w:val="000000"/>
        </w:rPr>
        <w:t xml:space="preserve">　　更なる参入拡大を求めます。</w:t>
      </w:r>
    </w:p>
    <w:p w14:paraId="57ABB80D" w14:textId="77777777" w:rsidR="00655C4B" w:rsidRPr="00E714DE" w:rsidRDefault="00655C4B" w:rsidP="00655C4B">
      <w:pPr>
        <w:rPr>
          <w:rFonts w:ascii="Calibri" w:hAnsi="Calibri" w:cs="Calibri"/>
          <w:color w:val="000000"/>
        </w:rPr>
      </w:pPr>
      <w:r w:rsidRPr="00E714DE">
        <w:rPr>
          <w:rFonts w:ascii="Calibri" w:hAnsi="Calibri" w:cs="Calibri" w:hint="eastAsia"/>
          <w:color w:val="000000"/>
        </w:rPr>
        <w:t xml:space="preserve">　③　耐震シェルター設置費用の助成について、現在一部の区にとどまっていますが、</w:t>
      </w:r>
    </w:p>
    <w:p w14:paraId="71C0B0B3" w14:textId="1953C4DF" w:rsidR="00655C4B" w:rsidRDefault="00655C4B" w:rsidP="00655C4B">
      <w:pPr>
        <w:rPr>
          <w:rFonts w:ascii="Calibri" w:hAnsi="Calibri" w:cs="Calibri"/>
          <w:color w:val="000000"/>
        </w:rPr>
      </w:pPr>
      <w:r w:rsidRPr="00E714DE">
        <w:rPr>
          <w:rFonts w:ascii="Calibri" w:hAnsi="Calibri" w:cs="Calibri" w:hint="eastAsia"/>
          <w:color w:val="000000"/>
        </w:rPr>
        <w:t xml:space="preserve">　　すべての市区町村で助成を行うよう指導を求めます。</w:t>
      </w:r>
    </w:p>
    <w:p w14:paraId="0847A50A" w14:textId="77777777" w:rsidR="00655C4B" w:rsidRPr="00655C4B" w:rsidRDefault="00655C4B" w:rsidP="00655C4B">
      <w:pPr>
        <w:rPr>
          <w:rFonts w:ascii="Calibri" w:hAnsi="Calibri" w:cs="Calibri"/>
          <w:color w:val="000000"/>
        </w:rPr>
      </w:pPr>
    </w:p>
    <w:p w14:paraId="3F931439" w14:textId="0C054CBF" w:rsidR="00655C4B" w:rsidRPr="002849C2" w:rsidRDefault="00655C4B" w:rsidP="00655C4B">
      <w:pPr>
        <w:rPr>
          <w:rFonts w:asciiTheme="minorEastAsia" w:eastAsiaTheme="minorEastAsia" w:hAnsiTheme="minorEastAsia"/>
        </w:rPr>
      </w:pPr>
      <w:r w:rsidRPr="002849C2">
        <w:rPr>
          <w:rFonts w:asciiTheme="minorEastAsia" w:eastAsiaTheme="minorEastAsia" w:hAnsiTheme="minorEastAsia" w:hint="eastAsia"/>
        </w:rPr>
        <w:t>５</w:t>
      </w:r>
      <w:r w:rsidRPr="002849C2">
        <w:rPr>
          <w:rFonts w:asciiTheme="minorEastAsia" w:eastAsiaTheme="minorEastAsia" w:hAnsiTheme="minorEastAsia" w:cs="ＭＳ 明朝" w:hint="eastAsia"/>
        </w:rPr>
        <w:t>．</w:t>
      </w:r>
      <w:r w:rsidRPr="002849C2">
        <w:rPr>
          <w:rFonts w:asciiTheme="minorEastAsia" w:eastAsiaTheme="minorEastAsia" w:hAnsiTheme="minorEastAsia" w:hint="eastAsia"/>
        </w:rPr>
        <w:t>耐火改修助成制度の拡充について</w:t>
      </w:r>
    </w:p>
    <w:p w14:paraId="087BB344" w14:textId="425DF2FC" w:rsidR="00655C4B" w:rsidRPr="002849C2" w:rsidRDefault="00655C4B" w:rsidP="00655C4B">
      <w:pPr>
        <w:ind w:left="120" w:hangingChars="50" w:hanging="120"/>
        <w:rPr>
          <w:rFonts w:asciiTheme="minorEastAsia" w:eastAsiaTheme="minorEastAsia" w:hAnsiTheme="minorEastAsia"/>
        </w:rPr>
      </w:pPr>
      <w:r w:rsidRPr="002849C2">
        <w:rPr>
          <w:rFonts w:asciiTheme="minorEastAsia" w:eastAsiaTheme="minorEastAsia" w:hAnsiTheme="minorEastAsia" w:hint="eastAsia"/>
        </w:rPr>
        <w:t xml:space="preserve">　 都内の木密地域における住宅について、耐火改修の普及及び耐火改修助成制度を全都的に広げるよう指導を求めます。</w:t>
      </w:r>
    </w:p>
    <w:p w14:paraId="6EFFB3DD" w14:textId="3467A49A" w:rsidR="00655C4B" w:rsidRDefault="00655C4B" w:rsidP="00655C4B">
      <w:pPr>
        <w:spacing w:line="360" w:lineRule="exact"/>
      </w:pPr>
    </w:p>
    <w:p w14:paraId="511EF619" w14:textId="5CC12F5B" w:rsidR="00655C4B" w:rsidRPr="00E714DE" w:rsidRDefault="00655C4B" w:rsidP="00655C4B">
      <w:pPr>
        <w:ind w:left="240" w:hangingChars="100" w:hanging="240"/>
        <w:rPr>
          <w:rFonts w:ascii="ＭＳ 明朝"/>
        </w:rPr>
      </w:pPr>
      <w:r>
        <w:rPr>
          <w:rFonts w:ascii="ＭＳ 明朝" w:hint="eastAsia"/>
        </w:rPr>
        <w:t>６.</w:t>
      </w:r>
      <w:r w:rsidRPr="00E714DE">
        <w:rPr>
          <w:rFonts w:ascii="ＭＳ 明朝" w:hint="eastAsia"/>
        </w:rPr>
        <w:t>公契約条例制定に接近する行政指導の強化を</w:t>
      </w:r>
    </w:p>
    <w:p w14:paraId="2BD3F5CC" w14:textId="7A42948B" w:rsidR="00655C4B" w:rsidRDefault="00655C4B" w:rsidP="00655C4B">
      <w:pPr>
        <w:ind w:left="240" w:hangingChars="100" w:hanging="240"/>
        <w:rPr>
          <w:rFonts w:ascii="ＭＳ 明朝"/>
        </w:rPr>
      </w:pPr>
      <w:r>
        <w:rPr>
          <w:rFonts w:ascii="ＭＳ 明朝" w:hint="eastAsia"/>
        </w:rPr>
        <w:t xml:space="preserve">　　都内の各建設現場における現場作業員に対し「２０２０</w:t>
      </w:r>
      <w:r w:rsidRPr="00E714DE">
        <w:rPr>
          <w:rFonts w:ascii="ＭＳ 明朝" w:hint="eastAsia"/>
        </w:rPr>
        <w:t>年度公共工事設計労務単価」に</w:t>
      </w:r>
      <w:r>
        <w:rPr>
          <w:rFonts w:ascii="ＭＳ 明朝" w:hint="eastAsia"/>
        </w:rPr>
        <w:t>近接する</w:t>
      </w:r>
      <w:r w:rsidRPr="00E714DE">
        <w:rPr>
          <w:rFonts w:ascii="ＭＳ 明朝" w:hint="eastAsia"/>
        </w:rPr>
        <w:t>適正</w:t>
      </w:r>
      <w:r>
        <w:rPr>
          <w:rFonts w:ascii="ＭＳ 明朝" w:hint="eastAsia"/>
        </w:rPr>
        <w:t>な</w:t>
      </w:r>
      <w:r w:rsidRPr="00E714DE">
        <w:rPr>
          <w:rFonts w:ascii="ＭＳ 明朝" w:hint="eastAsia"/>
        </w:rPr>
        <w:t>賃金</w:t>
      </w:r>
      <w:r>
        <w:rPr>
          <w:rFonts w:ascii="ＭＳ 明朝" w:hint="eastAsia"/>
        </w:rPr>
        <w:t>が</w:t>
      </w:r>
      <w:r w:rsidRPr="00E714DE">
        <w:rPr>
          <w:rFonts w:ascii="ＭＳ 明朝" w:hint="eastAsia"/>
        </w:rPr>
        <w:t>確保</w:t>
      </w:r>
      <w:r>
        <w:rPr>
          <w:rFonts w:ascii="ＭＳ 明朝" w:hint="eastAsia"/>
        </w:rPr>
        <w:t>されるようにして下さい</w:t>
      </w:r>
      <w:r w:rsidRPr="00E714DE">
        <w:rPr>
          <w:rFonts w:ascii="ＭＳ 明朝" w:hint="eastAsia"/>
        </w:rPr>
        <w:t>。また、実際に現場を調査し、適正</w:t>
      </w:r>
      <w:r>
        <w:rPr>
          <w:rFonts w:ascii="ＭＳ 明朝" w:hint="eastAsia"/>
        </w:rPr>
        <w:t>な</w:t>
      </w:r>
      <w:r w:rsidRPr="00E714DE">
        <w:rPr>
          <w:rFonts w:ascii="ＭＳ 明朝" w:hint="eastAsia"/>
        </w:rPr>
        <w:t>賃金が支払われていない現場については、元請け等への指導を強化して下さい。</w:t>
      </w:r>
    </w:p>
    <w:p w14:paraId="67497FAC" w14:textId="62E6EF44" w:rsidR="00655C4B" w:rsidRDefault="00655C4B" w:rsidP="00655C4B">
      <w:pPr>
        <w:ind w:left="240" w:hangingChars="100" w:hanging="240"/>
        <w:rPr>
          <w:rFonts w:ascii="ＭＳ 明朝"/>
        </w:rPr>
      </w:pPr>
    </w:p>
    <w:p w14:paraId="5075DF31" w14:textId="77777777" w:rsidR="004349DA" w:rsidRDefault="004349DA" w:rsidP="00655C4B">
      <w:pPr>
        <w:ind w:left="240" w:hangingChars="100" w:hanging="240"/>
        <w:rPr>
          <w:rFonts w:ascii="ＭＳ 明朝"/>
        </w:rPr>
      </w:pPr>
    </w:p>
    <w:p w14:paraId="0EF8592E" w14:textId="564A7E8B" w:rsidR="00655C4B" w:rsidRPr="00E714DE" w:rsidRDefault="00655C4B" w:rsidP="00655C4B">
      <w:pPr>
        <w:ind w:left="480" w:hangingChars="200" w:hanging="480"/>
        <w:rPr>
          <w:rFonts w:cs="ＭＳ 明朝"/>
        </w:rPr>
      </w:pPr>
      <w:r>
        <w:rPr>
          <w:rFonts w:ascii="ＭＳ 明朝" w:hint="eastAsia"/>
        </w:rPr>
        <w:lastRenderedPageBreak/>
        <w:t>７.</w:t>
      </w:r>
      <w:r w:rsidRPr="00655C4B">
        <w:rPr>
          <w:rFonts w:cs="ＭＳ 明朝" w:hint="eastAsia"/>
        </w:rPr>
        <w:t xml:space="preserve"> </w:t>
      </w:r>
      <w:r w:rsidRPr="00E714DE">
        <w:rPr>
          <w:rFonts w:cs="ＭＳ 明朝" w:hint="eastAsia"/>
        </w:rPr>
        <w:t>長時間労働問題について</w:t>
      </w:r>
    </w:p>
    <w:p w14:paraId="510B50CE" w14:textId="0B907B4D" w:rsidR="00655C4B" w:rsidRDefault="00655C4B" w:rsidP="00655C4B">
      <w:pPr>
        <w:ind w:left="240" w:hangingChars="100" w:hanging="240"/>
        <w:rPr>
          <w:rFonts w:ascii="ＭＳ 明朝"/>
          <w:color w:val="000000"/>
        </w:rPr>
      </w:pPr>
      <w:r>
        <w:rPr>
          <w:rFonts w:cs="ＭＳ 明朝" w:hint="eastAsia"/>
        </w:rPr>
        <w:t xml:space="preserve">　　</w:t>
      </w:r>
      <w:r w:rsidRPr="00E714DE">
        <w:rPr>
          <w:rFonts w:cs="ＭＳ 明朝" w:hint="eastAsia"/>
        </w:rPr>
        <w:t>都内の各</w:t>
      </w:r>
      <w:r w:rsidRPr="00E714DE">
        <w:rPr>
          <w:rFonts w:ascii="ＭＳ 明朝" w:hint="eastAsia"/>
          <w:color w:val="000000"/>
        </w:rPr>
        <w:t>建設現場において、国交省、並びに日建連が提言している、適正工期の設定や、完全週休２日制の実現などについて、その実施状況を都独自に調査</w:t>
      </w:r>
      <w:r>
        <w:rPr>
          <w:rFonts w:ascii="ＭＳ 明朝" w:hint="eastAsia"/>
          <w:color w:val="000000"/>
        </w:rPr>
        <w:t>して下さい</w:t>
      </w:r>
      <w:r w:rsidRPr="00E714DE">
        <w:rPr>
          <w:rFonts w:ascii="ＭＳ 明朝" w:hint="eastAsia"/>
          <w:color w:val="000000"/>
        </w:rPr>
        <w:t>。</w:t>
      </w:r>
    </w:p>
    <w:p w14:paraId="40D6EF72" w14:textId="10ACC448" w:rsidR="00655C4B" w:rsidRDefault="00655C4B" w:rsidP="00655C4B">
      <w:pPr>
        <w:ind w:left="240" w:hangingChars="100" w:hanging="240"/>
        <w:rPr>
          <w:rFonts w:ascii="ＭＳ 明朝"/>
          <w:color w:val="000000"/>
        </w:rPr>
      </w:pPr>
    </w:p>
    <w:p w14:paraId="16F96BB0" w14:textId="71C13B4A" w:rsidR="00744955" w:rsidRPr="002D6063" w:rsidRDefault="00655C4B" w:rsidP="00744955">
      <w:pPr>
        <w:ind w:left="240" w:hangingChars="100" w:hanging="240"/>
      </w:pPr>
      <w:r>
        <w:rPr>
          <w:rFonts w:ascii="ＭＳ 明朝" w:hAnsi="ＭＳ 明朝" w:cs="ＭＳ 明朝" w:hint="eastAsia"/>
        </w:rPr>
        <w:t>８</w:t>
      </w:r>
      <w:r w:rsidR="00744955" w:rsidRPr="002D6063">
        <w:rPr>
          <w:rFonts w:ascii="ＭＳ 明朝" w:hAnsi="ＭＳ 明朝" w:cs="ＭＳ 明朝" w:hint="eastAsia"/>
        </w:rPr>
        <w:t>．</w:t>
      </w:r>
      <w:r w:rsidR="00744955" w:rsidRPr="002D6063">
        <w:rPr>
          <w:rFonts w:cs="ＭＳ 明朝" w:hint="eastAsia"/>
        </w:rPr>
        <w:t>公契約条例の制定など</w:t>
      </w:r>
      <w:r w:rsidR="008A251B" w:rsidRPr="002D6063">
        <w:rPr>
          <w:rFonts w:cs="ＭＳ 明朝" w:hint="eastAsia"/>
        </w:rPr>
        <w:t>適正な賃金・労働条件の確保</w:t>
      </w:r>
      <w:r w:rsidR="00744955" w:rsidRPr="002D6063">
        <w:rPr>
          <w:rFonts w:cs="ＭＳ 明朝" w:hint="eastAsia"/>
        </w:rPr>
        <w:t>について</w:t>
      </w:r>
    </w:p>
    <w:p w14:paraId="79A5024B" w14:textId="53ACA680" w:rsidR="00744955" w:rsidRPr="002D6063" w:rsidRDefault="00744955" w:rsidP="00BE0412">
      <w:pPr>
        <w:spacing w:line="360" w:lineRule="exact"/>
        <w:ind w:leftChars="100" w:left="480" w:hangingChars="100" w:hanging="240"/>
        <w:rPr>
          <w:rFonts w:ascii="ＭＳ 明朝" w:hAnsi="ＭＳ 明朝"/>
        </w:rPr>
      </w:pPr>
      <w:r w:rsidRPr="002D6063">
        <w:rPr>
          <w:rFonts w:ascii="ＭＳ 明朝" w:hAnsi="ＭＳ 明朝" w:cs="ＭＳ 明朝" w:hint="eastAsia"/>
        </w:rPr>
        <w:t xml:space="preserve">①　</w:t>
      </w:r>
      <w:r w:rsidRPr="002D6063">
        <w:rPr>
          <w:rFonts w:cs="ＭＳ 明朝" w:hint="eastAsia"/>
        </w:rPr>
        <w:t>「公共サービス基本法」に基づき、指定管理者を含む公共サービス部門で働く労働者の適正な賃金・労働条件を確保</w:t>
      </w:r>
      <w:r w:rsidR="00066797" w:rsidRPr="002D6063">
        <w:rPr>
          <w:rFonts w:cs="ＭＳ 明朝" w:hint="eastAsia"/>
        </w:rPr>
        <w:t>できる契約額の基準を設けること。</w:t>
      </w:r>
      <w:r w:rsidR="00C869FB" w:rsidRPr="002D6063">
        <w:rPr>
          <w:rFonts w:cs="ＭＳ 明朝" w:hint="eastAsia"/>
        </w:rPr>
        <w:t>そのために</w:t>
      </w:r>
      <w:r w:rsidR="00A145E5" w:rsidRPr="002D6063">
        <w:rPr>
          <w:rFonts w:cs="ＭＳ 明朝" w:hint="eastAsia"/>
        </w:rPr>
        <w:t>発注した工事</w:t>
      </w:r>
      <w:r w:rsidR="008A251B" w:rsidRPr="002D6063">
        <w:rPr>
          <w:rFonts w:cs="ＭＳ 明朝" w:hint="eastAsia"/>
        </w:rPr>
        <w:t>など</w:t>
      </w:r>
      <w:r w:rsidR="00A145E5" w:rsidRPr="002D6063">
        <w:rPr>
          <w:rFonts w:cs="ＭＳ 明朝" w:hint="eastAsia"/>
        </w:rPr>
        <w:t>における労働者の賃金実態</w:t>
      </w:r>
      <w:r w:rsidR="00E87C6A" w:rsidRPr="002D6063">
        <w:rPr>
          <w:rFonts w:cs="ＭＳ 明朝" w:hint="eastAsia"/>
        </w:rPr>
        <w:t>や就労状態</w:t>
      </w:r>
      <w:r w:rsidR="00A145E5" w:rsidRPr="002D6063">
        <w:rPr>
          <w:rFonts w:cs="ＭＳ 明朝" w:hint="eastAsia"/>
        </w:rPr>
        <w:t>を調査し、</w:t>
      </w:r>
      <w:r w:rsidR="00BB4FFA" w:rsidRPr="002D6063">
        <w:rPr>
          <w:rFonts w:cs="ＭＳ 明朝" w:hint="eastAsia"/>
        </w:rPr>
        <w:t>8</w:t>
      </w:r>
      <w:r w:rsidR="009C6F5E" w:rsidRPr="002D6063">
        <w:rPr>
          <w:rFonts w:cs="ＭＳ 明朝" w:hint="eastAsia"/>
        </w:rPr>
        <w:t>年連続で引き上げられた公共工事</w:t>
      </w:r>
      <w:r w:rsidR="00C869FB" w:rsidRPr="002D6063">
        <w:rPr>
          <w:rFonts w:ascii="ＭＳ 明朝" w:hAnsi="ＭＳ 明朝" w:hint="eastAsia"/>
        </w:rPr>
        <w:t>設計労務単価</w:t>
      </w:r>
      <w:r w:rsidR="009C6F5E" w:rsidRPr="002D6063">
        <w:rPr>
          <w:rFonts w:ascii="ＭＳ 明朝" w:hAnsi="ＭＳ 明朝" w:hint="eastAsia"/>
        </w:rPr>
        <w:t>にもとづいて</w:t>
      </w:r>
      <w:r w:rsidR="00E87C6A" w:rsidRPr="002D6063">
        <w:rPr>
          <w:rFonts w:ascii="ＭＳ 明朝" w:hAnsi="ＭＳ 明朝" w:hint="eastAsia"/>
        </w:rPr>
        <w:t>賃金の</w:t>
      </w:r>
      <w:r w:rsidR="00C869FB" w:rsidRPr="002D6063">
        <w:rPr>
          <w:rFonts w:ascii="ＭＳ 明朝" w:hAnsi="ＭＳ 明朝" w:hint="eastAsia"/>
        </w:rPr>
        <w:t>支払い</w:t>
      </w:r>
      <w:r w:rsidR="009C6F5E" w:rsidRPr="002D6063">
        <w:rPr>
          <w:rFonts w:ascii="ＭＳ 明朝" w:hAnsi="ＭＳ 明朝" w:hint="eastAsia"/>
        </w:rPr>
        <w:t>及び福利厚生費</w:t>
      </w:r>
      <w:r w:rsidR="001B7879" w:rsidRPr="002D6063">
        <w:rPr>
          <w:rFonts w:ascii="ＭＳ 明朝" w:hAnsi="ＭＳ 明朝" w:hint="eastAsia"/>
        </w:rPr>
        <w:t>、有給休暇の取得</w:t>
      </w:r>
      <w:r w:rsidR="009C6F5E" w:rsidRPr="002D6063">
        <w:rPr>
          <w:rFonts w:ascii="ＭＳ 明朝" w:hAnsi="ＭＳ 明朝" w:hint="eastAsia"/>
        </w:rPr>
        <w:t>の支払い</w:t>
      </w:r>
      <w:r w:rsidR="00C869FB" w:rsidRPr="002D6063">
        <w:rPr>
          <w:rFonts w:ascii="ＭＳ 明朝" w:hAnsi="ＭＳ 明朝" w:hint="eastAsia"/>
        </w:rPr>
        <w:t>を徹底すること。</w:t>
      </w:r>
    </w:p>
    <w:p w14:paraId="4A5602C3" w14:textId="77777777" w:rsidR="00744955" w:rsidRPr="002D6063" w:rsidRDefault="00744955" w:rsidP="00BE0412">
      <w:pPr>
        <w:spacing w:line="360" w:lineRule="exact"/>
        <w:ind w:leftChars="100" w:left="480" w:hangingChars="100" w:hanging="240"/>
      </w:pPr>
      <w:r w:rsidRPr="002D6063">
        <w:rPr>
          <w:rFonts w:cs="ＭＳ 明朝" w:hint="eastAsia"/>
        </w:rPr>
        <w:t>②　公契約条例を制定し、条例の対象には公共工事、業務委託および指定管理者、「一人親方」も対象とし、作業報酬の下限額に加え、必要な経費なども支払われるようにすること。また、業務委託や指定管理者において、新たに受託した事業者には、それまでそこで働いていた労働者の継続雇用を義務づけること。</w:t>
      </w:r>
    </w:p>
    <w:p w14:paraId="60B4D512" w14:textId="77777777" w:rsidR="00744955" w:rsidRPr="002D6063" w:rsidRDefault="00744955" w:rsidP="00BE0412">
      <w:pPr>
        <w:spacing w:line="360" w:lineRule="exact"/>
        <w:ind w:leftChars="100" w:left="480" w:hangingChars="100" w:hanging="240"/>
        <w:rPr>
          <w:rFonts w:cs="ＭＳ 明朝"/>
        </w:rPr>
      </w:pPr>
      <w:r w:rsidRPr="002D6063">
        <w:rPr>
          <w:rFonts w:cs="ＭＳ 明朝" w:hint="eastAsia"/>
        </w:rPr>
        <w:t>③　ダンピングや不良業者の参入</w:t>
      </w:r>
      <w:r w:rsidR="008A251B" w:rsidRPr="002D6063">
        <w:rPr>
          <w:rFonts w:cs="ＭＳ 明朝" w:hint="eastAsia"/>
        </w:rPr>
        <w:t>による賃金・労働条件の引き下げ</w:t>
      </w:r>
      <w:r w:rsidRPr="002D6063">
        <w:rPr>
          <w:rFonts w:cs="ＭＳ 明朝" w:hint="eastAsia"/>
        </w:rPr>
        <w:t>を許さないために、公共工事、業務委託および指定管理者の入札においては、適切な「最低制限価格」を設定すること。</w:t>
      </w:r>
    </w:p>
    <w:p w14:paraId="145EF267" w14:textId="341EF0FA" w:rsidR="00D02D8D" w:rsidRPr="002D6063" w:rsidRDefault="00D02D8D" w:rsidP="00BE0412">
      <w:pPr>
        <w:spacing w:line="360" w:lineRule="exact"/>
        <w:ind w:leftChars="100" w:left="480" w:hangingChars="100" w:hanging="240"/>
        <w:rPr>
          <w:rFonts w:cs="ＭＳ 明朝"/>
        </w:rPr>
      </w:pPr>
      <w:r w:rsidRPr="002D6063">
        <w:rPr>
          <w:rFonts w:cs="ＭＳ 明朝" w:hint="eastAsia"/>
        </w:rPr>
        <w:t>④</w:t>
      </w:r>
      <w:r w:rsidR="00C9128D" w:rsidRPr="002D6063">
        <w:rPr>
          <w:rFonts w:cs="ＭＳ 明朝" w:hint="eastAsia"/>
        </w:rPr>
        <w:t xml:space="preserve">　</w:t>
      </w:r>
      <w:r w:rsidR="00C9128D" w:rsidRPr="002D6063">
        <w:rPr>
          <w:rFonts w:hint="eastAsia"/>
        </w:rPr>
        <w:t>2016</w:t>
      </w:r>
      <w:r w:rsidR="00C9128D" w:rsidRPr="002D6063">
        <w:rPr>
          <w:rFonts w:hint="eastAsia"/>
        </w:rPr>
        <w:t>年秋の臨時国会で成立した「建設工事従事者の安全健康確保法『第</w:t>
      </w:r>
      <w:r w:rsidR="00C9128D" w:rsidRPr="002D6063">
        <w:rPr>
          <w:rFonts w:hint="eastAsia"/>
        </w:rPr>
        <w:t>10</w:t>
      </w:r>
      <w:r w:rsidR="00C9128D" w:rsidRPr="002D6063">
        <w:rPr>
          <w:rFonts w:hint="eastAsia"/>
        </w:rPr>
        <w:t>条建設工事の請負契約における経費の適切な積算等』」にもとづいて、貴自治体の発注工事現場で働く労働者・</w:t>
      </w:r>
      <w:r w:rsidR="009C6F5E" w:rsidRPr="002D6063">
        <w:rPr>
          <w:rFonts w:hint="eastAsia"/>
        </w:rPr>
        <w:t>一人</w:t>
      </w:r>
      <w:r w:rsidR="00C9128D" w:rsidRPr="002D6063">
        <w:rPr>
          <w:rFonts w:hint="eastAsia"/>
        </w:rPr>
        <w:t>親方就労者の安全確保を徹底するために適切な積算及び賃金の支払い実態等の調査を実施すること。</w:t>
      </w:r>
    </w:p>
    <w:p w14:paraId="19860B3F" w14:textId="06A9D632" w:rsidR="00674A6A" w:rsidRPr="002D6063" w:rsidRDefault="00C9128D" w:rsidP="00674A6A">
      <w:pPr>
        <w:spacing w:line="360" w:lineRule="exact"/>
        <w:ind w:leftChars="100" w:left="480" w:hangingChars="100" w:hanging="240"/>
      </w:pPr>
      <w:r w:rsidRPr="002D6063">
        <w:rPr>
          <w:rFonts w:hint="eastAsia"/>
        </w:rPr>
        <w:t>⑤</w:t>
      </w:r>
      <w:r w:rsidR="00674A6A" w:rsidRPr="002D6063">
        <w:rPr>
          <w:rFonts w:hint="eastAsia"/>
        </w:rPr>
        <w:t xml:space="preserve">　</w:t>
      </w:r>
      <w:r w:rsidR="00674A6A" w:rsidRPr="002D6063">
        <w:rPr>
          <w:rFonts w:hint="eastAsia"/>
        </w:rPr>
        <w:t>2017</w:t>
      </w:r>
      <w:r w:rsidR="00674A6A" w:rsidRPr="002D6063">
        <w:rPr>
          <w:rFonts w:hint="eastAsia"/>
        </w:rPr>
        <w:t>年</w:t>
      </w:r>
      <w:r w:rsidR="00674A6A" w:rsidRPr="002D6063">
        <w:rPr>
          <w:rFonts w:hint="eastAsia"/>
        </w:rPr>
        <w:t>6</w:t>
      </w:r>
      <w:r w:rsidR="00674A6A" w:rsidRPr="002D6063">
        <w:rPr>
          <w:rFonts w:hint="eastAsia"/>
        </w:rPr>
        <w:t>月に策定された「略・建設職人基本計画」に記されている『特別加入制度への加入促進等の徹底』を踏まえ、貴自治体発注工事でダンプ・建設などの個人請負</w:t>
      </w:r>
      <w:r w:rsidR="00887BA6" w:rsidRPr="002D6063">
        <w:rPr>
          <w:rFonts w:hint="eastAsia"/>
        </w:rPr>
        <w:t>型</w:t>
      </w:r>
      <w:r w:rsidR="00674A6A" w:rsidRPr="002D6063">
        <w:rPr>
          <w:rFonts w:hint="eastAsia"/>
        </w:rPr>
        <w:t>の就労者</w:t>
      </w:r>
      <w:r w:rsidR="00887BA6" w:rsidRPr="002D6063">
        <w:rPr>
          <w:rFonts w:hint="eastAsia"/>
        </w:rPr>
        <w:t>に対して、</w:t>
      </w:r>
      <w:r w:rsidR="009C6F5E" w:rsidRPr="002D6063">
        <w:rPr>
          <w:rFonts w:hint="eastAsia"/>
        </w:rPr>
        <w:t>一人</w:t>
      </w:r>
      <w:r w:rsidR="00674A6A" w:rsidRPr="002D6063">
        <w:rPr>
          <w:rFonts w:hint="eastAsia"/>
        </w:rPr>
        <w:t>親方労災保険の加入促進措置を講じ</w:t>
      </w:r>
      <w:r w:rsidR="00887BA6" w:rsidRPr="002D6063">
        <w:rPr>
          <w:rFonts w:hint="eastAsia"/>
        </w:rPr>
        <w:t>ること</w:t>
      </w:r>
      <w:r w:rsidR="00674A6A" w:rsidRPr="002D6063">
        <w:rPr>
          <w:rFonts w:hint="eastAsia"/>
        </w:rPr>
        <w:t>。</w:t>
      </w:r>
    </w:p>
    <w:p w14:paraId="180A93BF" w14:textId="77777777" w:rsidR="006417E4" w:rsidRPr="002D6063" w:rsidRDefault="006417E4" w:rsidP="006417E4">
      <w:pPr>
        <w:spacing w:line="360" w:lineRule="exact"/>
        <w:ind w:leftChars="100" w:left="480" w:hangingChars="100" w:hanging="240"/>
      </w:pPr>
      <w:r w:rsidRPr="002D6063">
        <w:rPr>
          <w:rFonts w:hint="eastAsia"/>
        </w:rPr>
        <w:t>⑥　最低賃金の改定が行われた場合は、自治体発注の公共工事や業務委託事業についてはただちに契約金額を適正に見直し、改定額を反映した賃金が事業に従事する労働者に確実に支払われるよう、「令和２年度中小企業者に関する国等の契約の基本方針」にもとづき対応すること。</w:t>
      </w:r>
    </w:p>
    <w:p w14:paraId="466A41B5" w14:textId="77777777" w:rsidR="00744955" w:rsidRPr="002D6063" w:rsidRDefault="00744955" w:rsidP="00655C4B">
      <w:pPr>
        <w:rPr>
          <w:rFonts w:ascii="ＭＳ 明朝"/>
        </w:rPr>
      </w:pPr>
    </w:p>
    <w:p w14:paraId="7567A414" w14:textId="68FA0BE9" w:rsidR="00744955" w:rsidRPr="002D6063" w:rsidRDefault="00655C4B" w:rsidP="00744955">
      <w:pPr>
        <w:ind w:left="240" w:hangingChars="100" w:hanging="240"/>
        <w:rPr>
          <w:rFonts w:ascii="ＭＳ 明朝"/>
        </w:rPr>
      </w:pPr>
      <w:r>
        <w:rPr>
          <w:rFonts w:ascii="ＭＳ 明朝" w:hAnsi="ＭＳ 明朝" w:cs="ＭＳ 明朝" w:hint="eastAsia"/>
        </w:rPr>
        <w:t>９</w:t>
      </w:r>
      <w:r w:rsidR="00744955" w:rsidRPr="002D6063">
        <w:rPr>
          <w:rFonts w:ascii="ＭＳ 明朝" w:hAnsi="ＭＳ 明朝" w:cs="ＭＳ 明朝" w:hint="eastAsia"/>
        </w:rPr>
        <w:t>．建退共証紙の貼付徹底について</w:t>
      </w:r>
    </w:p>
    <w:p w14:paraId="240E7F9D" w14:textId="77777777" w:rsidR="00744955" w:rsidRPr="002D6063" w:rsidRDefault="00744955" w:rsidP="00BE0412">
      <w:pPr>
        <w:spacing w:line="360" w:lineRule="exact"/>
        <w:ind w:leftChars="200" w:left="480" w:firstLineChars="100" w:firstLine="240"/>
        <w:rPr>
          <w:rFonts w:ascii="ＭＳ 明朝"/>
          <w:spacing w:val="2"/>
        </w:rPr>
      </w:pPr>
      <w:r w:rsidRPr="002D6063">
        <w:rPr>
          <w:rFonts w:ascii="ＭＳ 明朝" w:hAnsi="ＭＳ 明朝" w:cs="ＭＳ 明朝" w:hint="eastAsia"/>
        </w:rPr>
        <w:t>公共・民間工事現場で働くダンプ、生コン労働者</w:t>
      </w:r>
      <w:r w:rsidR="008A251B" w:rsidRPr="002D6063">
        <w:rPr>
          <w:rFonts w:ascii="ＭＳ 明朝" w:hAnsi="ＭＳ 明朝" w:cs="ＭＳ 明朝" w:hint="eastAsia"/>
        </w:rPr>
        <w:t>を</w:t>
      </w:r>
      <w:r w:rsidR="00210933" w:rsidRPr="002D6063">
        <w:rPr>
          <w:rFonts w:ascii="ＭＳ 明朝" w:hAnsi="ＭＳ 明朝" w:cs="ＭＳ 明朝" w:hint="eastAsia"/>
        </w:rPr>
        <w:t>含めたすべて</w:t>
      </w:r>
      <w:r w:rsidRPr="002D6063">
        <w:rPr>
          <w:rFonts w:ascii="ＭＳ 明朝" w:hAnsi="ＭＳ 明朝" w:cs="ＭＳ 明朝" w:hint="eastAsia"/>
        </w:rPr>
        <w:t>労働者に</w:t>
      </w:r>
      <w:r w:rsidR="00210933" w:rsidRPr="002D6063">
        <w:rPr>
          <w:rFonts w:ascii="ＭＳ 明朝" w:hAnsi="ＭＳ 明朝" w:cs="ＭＳ 明朝" w:hint="eastAsia"/>
        </w:rPr>
        <w:t>対して</w:t>
      </w:r>
      <w:r w:rsidRPr="002D6063">
        <w:rPr>
          <w:rFonts w:ascii="ＭＳ 明朝" w:hAnsi="ＭＳ 明朝" w:cs="ＭＳ 明朝" w:hint="eastAsia"/>
        </w:rPr>
        <w:t>建退共証紙</w:t>
      </w:r>
      <w:r w:rsidR="00BE0412" w:rsidRPr="002D6063">
        <w:rPr>
          <w:rFonts w:ascii="ＭＳ 明朝" w:hAnsi="ＭＳ 明朝" w:cs="ＭＳ 明朝" w:hint="eastAsia"/>
        </w:rPr>
        <w:t>の給付・</w:t>
      </w:r>
      <w:r w:rsidRPr="002D6063">
        <w:rPr>
          <w:rFonts w:ascii="ＭＳ 明朝" w:hAnsi="ＭＳ 明朝" w:cs="ＭＳ 明朝" w:hint="eastAsia"/>
        </w:rPr>
        <w:t>貼付</w:t>
      </w:r>
      <w:r w:rsidR="00210933" w:rsidRPr="002D6063">
        <w:rPr>
          <w:rFonts w:ascii="ＭＳ 明朝" w:hAnsi="ＭＳ 明朝" w:cs="ＭＳ 明朝" w:hint="eastAsia"/>
        </w:rPr>
        <w:t>が行なわれるよう</w:t>
      </w:r>
      <w:r w:rsidRPr="002D6063">
        <w:rPr>
          <w:rFonts w:ascii="ＭＳ 明朝" w:hAnsi="ＭＳ 明朝" w:cs="ＭＳ 明朝" w:hint="eastAsia"/>
        </w:rPr>
        <w:t>元請</w:t>
      </w:r>
      <w:r w:rsidR="00210933" w:rsidRPr="002D6063">
        <w:rPr>
          <w:rFonts w:ascii="ＭＳ 明朝" w:hAnsi="ＭＳ 明朝" w:cs="ＭＳ 明朝" w:hint="eastAsia"/>
        </w:rPr>
        <w:t>を</w:t>
      </w:r>
      <w:r w:rsidRPr="002D6063">
        <w:rPr>
          <w:rFonts w:ascii="ＭＳ 明朝" w:hAnsi="ＭＳ 明朝" w:cs="ＭＳ 明朝" w:hint="eastAsia"/>
        </w:rPr>
        <w:t>指導すること。</w:t>
      </w:r>
    </w:p>
    <w:p w14:paraId="5B4276AF" w14:textId="77777777" w:rsidR="00744955" w:rsidRPr="002D6063" w:rsidRDefault="00744955" w:rsidP="00744955">
      <w:pPr>
        <w:ind w:left="240" w:hangingChars="100" w:hanging="240"/>
        <w:rPr>
          <w:rFonts w:ascii="ＭＳ 明朝"/>
        </w:rPr>
      </w:pPr>
    </w:p>
    <w:p w14:paraId="1FD010CF" w14:textId="2A03FD45" w:rsidR="00744955" w:rsidRPr="002D6063" w:rsidRDefault="00655C4B" w:rsidP="00744955">
      <w:pPr>
        <w:ind w:left="240" w:hangingChars="100" w:hanging="240"/>
        <w:rPr>
          <w:rFonts w:ascii="ＭＳ 明朝"/>
        </w:rPr>
      </w:pPr>
      <w:r>
        <w:rPr>
          <w:rFonts w:ascii="ＭＳ 明朝" w:hAnsi="ＭＳ 明朝" w:cs="ＭＳ 明朝" w:hint="eastAsia"/>
        </w:rPr>
        <w:t>１０</w:t>
      </w:r>
      <w:r w:rsidR="00744955" w:rsidRPr="002D6063">
        <w:rPr>
          <w:rFonts w:ascii="ＭＳ 明朝" w:hAnsi="ＭＳ 明朝" w:cs="ＭＳ 明朝" w:hint="eastAsia"/>
        </w:rPr>
        <w:t>．中小企業の育成について</w:t>
      </w:r>
    </w:p>
    <w:p w14:paraId="0C21AAFF" w14:textId="77777777" w:rsidR="00744955" w:rsidRPr="002D6063" w:rsidRDefault="00744955" w:rsidP="00744955">
      <w:pPr>
        <w:ind w:leftChars="100" w:left="480" w:hangingChars="100" w:hanging="240"/>
        <w:rPr>
          <w:rFonts w:ascii="ＭＳ 明朝"/>
        </w:rPr>
      </w:pPr>
      <w:r w:rsidRPr="002D6063">
        <w:rPr>
          <w:rFonts w:ascii="ＭＳ 明朝" w:hAnsi="ＭＳ 明朝" w:cs="ＭＳ 明朝" w:hint="eastAsia"/>
        </w:rPr>
        <w:t>①　中小企業と大企業との公正取引を促進し、下請単価やトラック運賃などの適正化に向け、関係行政機関との連携を深めて具体的な対策を講じること。</w:t>
      </w:r>
    </w:p>
    <w:p w14:paraId="02A9AB4B" w14:textId="55313A02" w:rsidR="00744955" w:rsidRPr="002D6063" w:rsidRDefault="00744955" w:rsidP="00744955">
      <w:pPr>
        <w:ind w:leftChars="100" w:left="480" w:hangingChars="100" w:hanging="240"/>
        <w:rPr>
          <w:rFonts w:ascii="ＭＳ 明朝" w:hAnsi="ＭＳ 明朝" w:cs="ＭＳ 明朝"/>
        </w:rPr>
      </w:pPr>
      <w:r w:rsidRPr="002D6063">
        <w:rPr>
          <w:rFonts w:ascii="ＭＳ 明朝" w:hAnsi="ＭＳ 明朝" w:cs="ＭＳ 明朝" w:hint="eastAsia"/>
        </w:rPr>
        <w:t>②　地方公共団体としての中小企業の健全な発展に向けた援助・支援策を抜本的に強化すること。</w:t>
      </w:r>
    </w:p>
    <w:p w14:paraId="5C8B4BAC" w14:textId="046497AB" w:rsidR="009C6F5E" w:rsidRDefault="009C6F5E" w:rsidP="00744955">
      <w:pPr>
        <w:ind w:leftChars="100" w:left="480" w:hangingChars="100" w:hanging="240"/>
        <w:rPr>
          <w:rFonts w:ascii="ＭＳ 明朝"/>
        </w:rPr>
      </w:pPr>
    </w:p>
    <w:p w14:paraId="221B23BC" w14:textId="0636A803" w:rsidR="006E5D64" w:rsidRDefault="006E5D64" w:rsidP="00744955">
      <w:pPr>
        <w:ind w:leftChars="100" w:left="480" w:hangingChars="100" w:hanging="240"/>
        <w:rPr>
          <w:rFonts w:ascii="ＭＳ 明朝"/>
        </w:rPr>
      </w:pPr>
    </w:p>
    <w:p w14:paraId="79D81DDA" w14:textId="77777777" w:rsidR="006E5D64" w:rsidRDefault="006E5D64" w:rsidP="00744955">
      <w:pPr>
        <w:ind w:leftChars="100" w:left="480" w:hangingChars="100" w:hanging="240"/>
        <w:rPr>
          <w:rFonts w:ascii="ＭＳ 明朝"/>
        </w:rPr>
      </w:pPr>
    </w:p>
    <w:p w14:paraId="421D07A1" w14:textId="67DBE93A" w:rsidR="009A64D8" w:rsidRPr="002D6063" w:rsidRDefault="00655C4B" w:rsidP="009A64D8">
      <w:pPr>
        <w:spacing w:line="300" w:lineRule="exact"/>
        <w:rPr>
          <w:rFonts w:ascii="ＭＳ 明朝" w:cs="ＭＳ 明朝"/>
        </w:rPr>
      </w:pPr>
      <w:r>
        <w:rPr>
          <w:rFonts w:ascii="ＭＳ 明朝" w:cs="ＭＳ 明朝" w:hint="eastAsia"/>
        </w:rPr>
        <w:lastRenderedPageBreak/>
        <w:t>１１</w:t>
      </w:r>
      <w:r w:rsidR="009A64D8" w:rsidRPr="002D6063">
        <w:rPr>
          <w:rFonts w:ascii="ＭＳ 明朝" w:cs="ＭＳ 明朝" w:hint="eastAsia"/>
        </w:rPr>
        <w:t>．トラック輸送の法令順守、経営環境改善について</w:t>
      </w:r>
    </w:p>
    <w:p w14:paraId="6EBA8BD9" w14:textId="3F7398AD" w:rsidR="009A64D8" w:rsidRPr="002D6063" w:rsidRDefault="009A64D8" w:rsidP="00BE0412">
      <w:pPr>
        <w:spacing w:line="360" w:lineRule="exact"/>
        <w:ind w:leftChars="100" w:left="480" w:hangingChars="100" w:hanging="240"/>
        <w:rPr>
          <w:rFonts w:ascii="ＭＳ 明朝" w:hAnsi="ＭＳ 明朝"/>
        </w:rPr>
      </w:pPr>
      <w:r w:rsidRPr="002D6063">
        <w:rPr>
          <w:rFonts w:ascii="ＭＳ 明朝" w:hAnsi="ＭＳ 明朝" w:hint="eastAsia"/>
        </w:rPr>
        <w:t>①　トラック運輸職場での長時間労働や過労運転の改善をはじめ労働基準法、「改善基準告示」など法令違反の是正、住民が犠牲となる重大事故や「過労死」を含む労働災害の根絶に向けた関係機関との連携を強化すること。</w:t>
      </w:r>
    </w:p>
    <w:p w14:paraId="0593E4F1" w14:textId="77777777" w:rsidR="009A64D8" w:rsidRPr="002D6063" w:rsidRDefault="009A64D8" w:rsidP="00BE0412">
      <w:pPr>
        <w:spacing w:line="360" w:lineRule="exact"/>
        <w:ind w:leftChars="100" w:left="480" w:hangingChars="100" w:hanging="240"/>
        <w:rPr>
          <w:rFonts w:ascii="ＭＳ 明朝" w:hAnsi="ＭＳ 明朝"/>
        </w:rPr>
      </w:pPr>
      <w:r w:rsidRPr="002D6063">
        <w:rPr>
          <w:rFonts w:ascii="ＭＳ 明朝" w:hAnsi="ＭＳ 明朝" w:hint="eastAsia"/>
        </w:rPr>
        <w:t>②　トラック運輸事業者による法令違反などを助長する原因となっている「自治体を含む発注者（荷主）や元請などによる実運送事業者の運賃引き下げ強要（指し値発</w:t>
      </w:r>
      <w:r w:rsidR="00B1492A" w:rsidRPr="002D6063">
        <w:rPr>
          <w:rFonts w:ascii="ＭＳ 明朝" w:hAnsi="ＭＳ 明朝" w:hint="eastAsia"/>
        </w:rPr>
        <w:t xml:space="preserve">　　　</w:t>
      </w:r>
      <w:r w:rsidRPr="002D6063">
        <w:rPr>
          <w:rFonts w:ascii="ＭＳ 明朝" w:hAnsi="ＭＳ 明朝" w:hint="eastAsia"/>
        </w:rPr>
        <w:t>注）」などを根絶し、中小トラック企業の経営環境改善に努力すること。</w:t>
      </w:r>
    </w:p>
    <w:p w14:paraId="15C2B49D" w14:textId="5A9EE82E" w:rsidR="009A64D8" w:rsidRDefault="00B1492A" w:rsidP="00BE0412">
      <w:pPr>
        <w:spacing w:line="360" w:lineRule="exact"/>
        <w:ind w:leftChars="100" w:left="480" w:hangingChars="100" w:hanging="240"/>
        <w:rPr>
          <w:rFonts w:ascii="ＭＳ 明朝" w:cs="ＭＳ 明朝"/>
        </w:rPr>
      </w:pPr>
      <w:r w:rsidRPr="002D6063">
        <w:rPr>
          <w:rFonts w:ascii="ＭＳ 明朝" w:hAnsi="ＭＳ 明朝" w:hint="eastAsia"/>
        </w:rPr>
        <w:t>③　交通安全対策基本法第31条に基づき、交通運輸労働者の労働条件等の適正化</w:t>
      </w:r>
      <w:r w:rsidRPr="002D6063">
        <w:rPr>
          <w:rFonts w:ascii="ＭＳ 明朝" w:cs="ＭＳ 明朝" w:hint="eastAsia"/>
        </w:rPr>
        <w:t>に向け、関係行政機関との連携を深めて具体的な対策を講じること。</w:t>
      </w:r>
    </w:p>
    <w:p w14:paraId="6B73505A" w14:textId="41DE7A04" w:rsidR="00655C4B" w:rsidRDefault="00655C4B" w:rsidP="00655C4B">
      <w:pPr>
        <w:spacing w:line="360" w:lineRule="exact"/>
        <w:rPr>
          <w:rFonts w:ascii="ＭＳ 明朝" w:cs="ＭＳ 明朝"/>
        </w:rPr>
      </w:pPr>
    </w:p>
    <w:p w14:paraId="38ED175B" w14:textId="3278E49B" w:rsidR="00655C4B" w:rsidRDefault="00655C4B" w:rsidP="00655C4B">
      <w:pPr>
        <w:rPr>
          <w:rFonts w:ascii="ＭＳ 明朝" w:hAnsi="ＭＳ 明朝"/>
        </w:rPr>
      </w:pPr>
      <w:r>
        <w:rPr>
          <w:rFonts w:ascii="ＭＳ 明朝" w:hAnsi="ＭＳ 明朝" w:hint="eastAsia"/>
        </w:rPr>
        <w:t>１２.</w:t>
      </w:r>
      <w:r w:rsidR="004349DA">
        <w:rPr>
          <w:rFonts w:ascii="ＭＳ 明朝" w:hAnsi="ＭＳ 明朝"/>
        </w:rPr>
        <w:t xml:space="preserve"> </w:t>
      </w:r>
      <w:r>
        <w:rPr>
          <w:rFonts w:ascii="ＭＳ 明朝" w:hAnsi="ＭＳ 明朝" w:hint="eastAsia"/>
        </w:rPr>
        <w:t>新型コロナウイルスに関する補償について</w:t>
      </w:r>
    </w:p>
    <w:p w14:paraId="73E1B434" w14:textId="65DE4A48" w:rsidR="00655C4B" w:rsidRPr="00333BB6" w:rsidRDefault="00655C4B" w:rsidP="00655C4B">
      <w:pPr>
        <w:ind w:leftChars="100" w:left="240" w:firstLineChars="100" w:firstLine="240"/>
        <w:rPr>
          <w:rFonts w:ascii="ＭＳ 明朝" w:hAnsi="ＭＳ 明朝" w:cs="ＭＳ 明朝"/>
        </w:rPr>
      </w:pPr>
      <w:r>
        <w:rPr>
          <w:rFonts w:ascii="ＭＳ 明朝" w:hAnsi="ＭＳ 明朝" w:hint="eastAsia"/>
        </w:rPr>
        <w:t>新型コロナウイルスの感染拡大の影響により、都内の</w:t>
      </w:r>
      <w:r>
        <w:rPr>
          <w:rFonts w:ascii="ＭＳ 明朝" w:hAnsi="ＭＳ 明朝" w:cs="ＭＳ 明朝" w:hint="eastAsia"/>
        </w:rPr>
        <w:t>職場において、営業自粛、業務縮小、操業停止などが発生しています。事業者の負担無く労働者の収入が前年月と同額程度補償されるよう、不足分を都が補償して下さい。また、都として国の補償拡大を働きかけて下さい。</w:t>
      </w:r>
    </w:p>
    <w:p w14:paraId="6997B450" w14:textId="77777777" w:rsidR="00B1492A" w:rsidRPr="002D6063" w:rsidRDefault="00B1492A" w:rsidP="00655C4B">
      <w:pPr>
        <w:rPr>
          <w:rFonts w:cs="ＭＳ 明朝"/>
        </w:rPr>
      </w:pPr>
    </w:p>
    <w:p w14:paraId="7BED53A0" w14:textId="4D99F79B" w:rsidR="002F6B67" w:rsidRPr="002D6063" w:rsidRDefault="00655C4B" w:rsidP="002F6B67">
      <w:pPr>
        <w:ind w:left="240" w:hangingChars="100" w:hanging="240"/>
        <w:rPr>
          <w:rFonts w:cs="ＭＳ 明朝"/>
        </w:rPr>
      </w:pPr>
      <w:r>
        <w:rPr>
          <w:rFonts w:cs="ＭＳ 明朝" w:hint="eastAsia"/>
        </w:rPr>
        <w:t>１３</w:t>
      </w:r>
      <w:r w:rsidR="002F6B67" w:rsidRPr="002D6063">
        <w:rPr>
          <w:rFonts w:cs="ＭＳ 明朝" w:hint="eastAsia"/>
        </w:rPr>
        <w:t>．学童保育制度の充実について</w:t>
      </w:r>
    </w:p>
    <w:p w14:paraId="335862D2" w14:textId="1F5D3019" w:rsidR="005547D0" w:rsidRPr="002D6063" w:rsidRDefault="002F6B67" w:rsidP="005547D0">
      <w:pPr>
        <w:spacing w:line="360" w:lineRule="exact"/>
        <w:ind w:leftChars="100" w:left="482" w:hangingChars="101" w:hanging="242"/>
      </w:pPr>
      <w:r w:rsidRPr="002D6063">
        <w:rPr>
          <w:rFonts w:ascii="ＭＳ 明朝" w:hAnsi="ＭＳ 明朝" w:cs="ＭＳ 明朝"/>
        </w:rPr>
        <w:t>①</w:t>
      </w:r>
      <w:r w:rsidRPr="002D6063">
        <w:rPr>
          <w:rFonts w:ascii="ＭＳ 明朝" w:hAnsi="ＭＳ 明朝" w:cs="ＭＳ 明朝" w:hint="eastAsia"/>
        </w:rPr>
        <w:t xml:space="preserve">　</w:t>
      </w:r>
      <w:r w:rsidR="005547D0" w:rsidRPr="002D6063">
        <w:rPr>
          <w:rFonts w:hint="eastAsia"/>
        </w:rPr>
        <w:t>市町村の基準条例を緩和しないよう、指導を強化すること。</w:t>
      </w:r>
    </w:p>
    <w:p w14:paraId="5AAE16E9" w14:textId="59715D0D" w:rsidR="002F6B67" w:rsidRPr="002D6063" w:rsidRDefault="005547D0" w:rsidP="009C6F5E">
      <w:pPr>
        <w:spacing w:line="360" w:lineRule="exact"/>
        <w:ind w:leftChars="100" w:left="482" w:hangingChars="101" w:hanging="242"/>
        <w:rPr>
          <w:rFonts w:ascii="ＭＳ 明朝" w:hAnsi="ＭＳ 明朝" w:cs="ＭＳ 明朝"/>
        </w:rPr>
      </w:pPr>
      <w:r w:rsidRPr="002D6063">
        <w:rPr>
          <w:rFonts w:ascii="ＭＳ 明朝" w:hAnsi="ＭＳ 明朝" w:cs="ＭＳ 明朝" w:hint="eastAsia"/>
        </w:rPr>
        <w:t>②</w:t>
      </w:r>
      <w:r w:rsidR="009C6F5E" w:rsidRPr="002D6063">
        <w:rPr>
          <w:rFonts w:ascii="ＭＳ 明朝" w:hAnsi="ＭＳ 明朝" w:cs="ＭＳ 明朝" w:hint="eastAsia"/>
        </w:rPr>
        <w:t xml:space="preserve">　</w:t>
      </w:r>
      <w:r w:rsidR="002F6B67" w:rsidRPr="002D6063">
        <w:rPr>
          <w:rFonts w:ascii="ＭＳ 明朝" w:hAnsi="ＭＳ 明朝" w:cs="ＭＳ 明朝"/>
        </w:rPr>
        <w:t>学童保育事業に対する交付金について、都道府県の独自の予算も確保し、施策の拡充に努めること。</w:t>
      </w:r>
    </w:p>
    <w:p w14:paraId="63B1D729" w14:textId="04C69F4E" w:rsidR="002F6B67" w:rsidRPr="002D6063" w:rsidRDefault="005547D0" w:rsidP="002F6B67">
      <w:pPr>
        <w:spacing w:line="360" w:lineRule="exact"/>
        <w:ind w:leftChars="100" w:left="482" w:hangingChars="101" w:hanging="242"/>
        <w:rPr>
          <w:rFonts w:ascii="ＭＳ 明朝" w:hAnsi="ＭＳ 明朝" w:cs="ＭＳ 明朝"/>
        </w:rPr>
      </w:pPr>
      <w:r w:rsidRPr="002D6063">
        <w:rPr>
          <w:rFonts w:hint="eastAsia"/>
        </w:rPr>
        <w:t>③</w:t>
      </w:r>
      <w:r w:rsidR="002F6B67" w:rsidRPr="002D6063">
        <w:rPr>
          <w:rFonts w:hint="eastAsia"/>
        </w:rPr>
        <w:t xml:space="preserve">　</w:t>
      </w:r>
      <w:bookmarkStart w:id="0" w:name="_Hlk61968788"/>
      <w:r w:rsidR="002F6B67" w:rsidRPr="002D6063">
        <w:rPr>
          <w:rFonts w:hint="eastAsia"/>
        </w:rPr>
        <w:t>国に対し、</w:t>
      </w:r>
      <w:r w:rsidR="00813382" w:rsidRPr="002D6063">
        <w:rPr>
          <w:rFonts w:hint="eastAsia"/>
        </w:rPr>
        <w:t>複数の正規指導員配置した人件費を計上するなど</w:t>
      </w:r>
      <w:r w:rsidR="002F6B67" w:rsidRPr="002D6063">
        <w:rPr>
          <w:rFonts w:hint="eastAsia"/>
        </w:rPr>
        <w:t>学童保育予算の大幅増額をするよう要望すること。</w:t>
      </w:r>
      <w:bookmarkEnd w:id="0"/>
    </w:p>
    <w:p w14:paraId="38983D07" w14:textId="218A4AEE" w:rsidR="002F6B67" w:rsidRPr="002D6063" w:rsidRDefault="005547D0" w:rsidP="002F6B67">
      <w:pPr>
        <w:spacing w:line="360" w:lineRule="exact"/>
        <w:ind w:leftChars="100" w:left="482" w:hangingChars="101" w:hanging="242"/>
        <w:rPr>
          <w:rFonts w:ascii="ＭＳ 明朝" w:hAnsi="ＭＳ 明朝" w:cs="ＭＳ 明朝"/>
        </w:rPr>
      </w:pPr>
      <w:r w:rsidRPr="002D6063">
        <w:rPr>
          <w:rFonts w:hint="eastAsia"/>
        </w:rPr>
        <w:t>④</w:t>
      </w:r>
      <w:r w:rsidR="002F6B67" w:rsidRPr="002D6063">
        <w:rPr>
          <w:rFonts w:hint="eastAsia"/>
        </w:rPr>
        <w:t xml:space="preserve">　市町村に対し「放課後児童支援員等処遇改善等事業」および「放課後児童支援員キャリアアップ処遇改善事業」を積極的に活用するよう、指導を強化すること。</w:t>
      </w:r>
    </w:p>
    <w:p w14:paraId="53115FFC" w14:textId="6D0B9FE6" w:rsidR="002F6B67" w:rsidRPr="002D6063" w:rsidRDefault="005547D0" w:rsidP="005547D0">
      <w:pPr>
        <w:spacing w:line="360" w:lineRule="exact"/>
        <w:ind w:leftChars="100" w:left="482" w:hangingChars="101" w:hanging="242"/>
      </w:pPr>
      <w:r w:rsidRPr="002D6063">
        <w:rPr>
          <w:rFonts w:hint="eastAsia"/>
        </w:rPr>
        <w:t>⑤</w:t>
      </w:r>
      <w:r w:rsidR="009C6F5E" w:rsidRPr="002D6063">
        <w:rPr>
          <w:rFonts w:hint="eastAsia"/>
        </w:rPr>
        <w:t xml:space="preserve">　</w:t>
      </w:r>
      <w:r w:rsidR="002F6B67" w:rsidRPr="002D6063">
        <w:rPr>
          <w:rFonts w:hint="eastAsia"/>
        </w:rPr>
        <w:t>学童保育と放課後子ども教室（全児童施策）とを一体化しないよう、都道府県としての見解を明らかにし、各市町村に指導を強化すること。</w:t>
      </w:r>
    </w:p>
    <w:p w14:paraId="5C9C2BC6" w14:textId="4A7F6D57" w:rsidR="002F6B67" w:rsidRDefault="002F6B67" w:rsidP="002F6B67">
      <w:pPr>
        <w:spacing w:line="360" w:lineRule="exact"/>
        <w:ind w:leftChars="100" w:left="482" w:hanging="242"/>
      </w:pPr>
      <w:r w:rsidRPr="002D6063">
        <w:rPr>
          <w:rFonts w:hint="eastAsia"/>
        </w:rPr>
        <w:t>⑥　指定管理者制度は、保育の質、継続性が確保されないため、学童保育に導入しないよう、都道府県としての見解を明らかにし、各市町村に指導を強化すること。</w:t>
      </w:r>
    </w:p>
    <w:p w14:paraId="15927C8F" w14:textId="77777777" w:rsidR="004349DA" w:rsidRPr="002D6063" w:rsidRDefault="004349DA" w:rsidP="002F6B67">
      <w:pPr>
        <w:spacing w:line="360" w:lineRule="exact"/>
        <w:ind w:leftChars="100" w:left="482" w:hanging="242"/>
      </w:pPr>
    </w:p>
    <w:p w14:paraId="62FEF0FC" w14:textId="231728A8" w:rsidR="00744955" w:rsidRPr="002D6063" w:rsidRDefault="004349DA" w:rsidP="00744955">
      <w:pPr>
        <w:ind w:left="240" w:hangingChars="100" w:hanging="240"/>
        <w:rPr>
          <w:rFonts w:ascii="ＭＳ 明朝" w:hAnsi="ＭＳ 明朝" w:cs="ＭＳ 明朝"/>
        </w:rPr>
      </w:pPr>
      <w:r>
        <w:rPr>
          <w:rFonts w:ascii="ＭＳ 明朝" w:hAnsi="ＭＳ 明朝" w:cs="ＭＳ 明朝" w:hint="eastAsia"/>
        </w:rPr>
        <w:t>１４</w:t>
      </w:r>
      <w:r w:rsidR="00744955" w:rsidRPr="002D6063">
        <w:rPr>
          <w:rFonts w:ascii="ＭＳ 明朝" w:hAnsi="ＭＳ 明朝" w:cs="ＭＳ 明朝" w:hint="eastAsia"/>
        </w:rPr>
        <w:t>．じん肺防止と補償の拡充などについて</w:t>
      </w:r>
    </w:p>
    <w:p w14:paraId="696FD46D" w14:textId="77777777" w:rsidR="00744955" w:rsidRPr="002D6063" w:rsidRDefault="00744955" w:rsidP="00BE0412">
      <w:pPr>
        <w:spacing w:line="360" w:lineRule="exact"/>
        <w:ind w:leftChars="100" w:left="480" w:hangingChars="100" w:hanging="240"/>
      </w:pPr>
      <w:r w:rsidRPr="002D6063">
        <w:rPr>
          <w:rFonts w:cs="ＭＳ 明朝" w:hint="eastAsia"/>
        </w:rPr>
        <w:t>①　じん肺やアスベスト、振動障害などの検査・治療のできる</w:t>
      </w:r>
      <w:r w:rsidR="007A20C0" w:rsidRPr="002D6063">
        <w:rPr>
          <w:rFonts w:cs="ＭＳ 明朝" w:hint="eastAsia"/>
        </w:rPr>
        <w:t>医療機関</w:t>
      </w:r>
      <w:r w:rsidRPr="002D6063">
        <w:rPr>
          <w:rFonts w:cs="ＭＳ 明朝" w:hint="eastAsia"/>
        </w:rPr>
        <w:t>の設置や医師の育成など、医療</w:t>
      </w:r>
      <w:r w:rsidR="007A20C0" w:rsidRPr="002D6063">
        <w:rPr>
          <w:rFonts w:cs="ＭＳ 明朝" w:hint="eastAsia"/>
        </w:rPr>
        <w:t>体制</w:t>
      </w:r>
      <w:r w:rsidRPr="002D6063">
        <w:rPr>
          <w:rFonts w:cs="ＭＳ 明朝" w:hint="eastAsia"/>
        </w:rPr>
        <w:t>を充実すること。</w:t>
      </w:r>
    </w:p>
    <w:p w14:paraId="0235547C" w14:textId="77777777" w:rsidR="00744955" w:rsidRPr="002D6063" w:rsidRDefault="00744955" w:rsidP="00BE0412">
      <w:pPr>
        <w:spacing w:line="360" w:lineRule="exact"/>
        <w:ind w:leftChars="100" w:left="480" w:hangingChars="100" w:hanging="240"/>
      </w:pPr>
      <w:r w:rsidRPr="002D6063">
        <w:rPr>
          <w:rFonts w:cs="ＭＳ 明朝" w:hint="eastAsia"/>
        </w:rPr>
        <w:t>②　国と企業・業界による「</w:t>
      </w:r>
      <w:r w:rsidR="006204F5" w:rsidRPr="002D6063">
        <w:rPr>
          <w:rFonts w:cs="ＭＳ 明朝" w:hint="eastAsia"/>
        </w:rPr>
        <w:t>トンネル</w:t>
      </w:r>
      <w:r w:rsidRPr="002D6063">
        <w:rPr>
          <w:rFonts w:cs="ＭＳ 明朝" w:hint="eastAsia"/>
        </w:rPr>
        <w:t>じん肺基金制度」を創設するように、都道府県選出の国会議員および関係諸機関に対して働きかけること。</w:t>
      </w:r>
    </w:p>
    <w:p w14:paraId="2B215CC6" w14:textId="77777777" w:rsidR="00FB346A" w:rsidRPr="00FB346A" w:rsidRDefault="00744955" w:rsidP="00FB346A">
      <w:pPr>
        <w:pStyle w:val="ab"/>
        <w:ind w:firstLineChars="100" w:firstLine="240"/>
        <w:rPr>
          <w:rFonts w:asciiTheme="minorEastAsia" w:eastAsiaTheme="minorEastAsia" w:hAnsiTheme="minorEastAsia"/>
          <w:sz w:val="24"/>
          <w:szCs w:val="24"/>
        </w:rPr>
      </w:pPr>
      <w:r w:rsidRPr="00FB346A">
        <w:rPr>
          <w:rFonts w:asciiTheme="minorEastAsia" w:eastAsiaTheme="minorEastAsia" w:hAnsiTheme="minorEastAsia" w:cs="ＭＳ 明朝" w:hint="eastAsia"/>
          <w:sz w:val="24"/>
          <w:szCs w:val="24"/>
        </w:rPr>
        <w:t xml:space="preserve">③　</w:t>
      </w:r>
      <w:r w:rsidR="00FB346A" w:rsidRPr="00FB346A">
        <w:rPr>
          <w:rFonts w:asciiTheme="minorEastAsia" w:eastAsiaTheme="minorEastAsia" w:hAnsiTheme="minorEastAsia" w:hint="eastAsia"/>
          <w:sz w:val="24"/>
          <w:szCs w:val="24"/>
        </w:rPr>
        <w:t>トンネル建設工事において、『トンネルじん肺防止対策に関する合意書』の履行</w:t>
      </w:r>
    </w:p>
    <w:p w14:paraId="39F0D9A4" w14:textId="77777777" w:rsidR="00FB346A" w:rsidRPr="00FB346A" w:rsidRDefault="00FB346A" w:rsidP="00FB346A">
      <w:pPr>
        <w:pStyle w:val="ab"/>
        <w:ind w:firstLineChars="200" w:firstLine="480"/>
        <w:rPr>
          <w:rFonts w:asciiTheme="minorEastAsia" w:eastAsiaTheme="minorEastAsia" w:hAnsiTheme="minorEastAsia"/>
          <w:sz w:val="24"/>
          <w:szCs w:val="24"/>
        </w:rPr>
      </w:pPr>
      <w:r w:rsidRPr="00FB346A">
        <w:rPr>
          <w:rFonts w:asciiTheme="minorEastAsia" w:eastAsiaTheme="minorEastAsia" w:hAnsiTheme="minorEastAsia" w:hint="eastAsia"/>
          <w:sz w:val="24"/>
          <w:szCs w:val="24"/>
        </w:rPr>
        <w:t>に伴い発せられた諸法令に基づき、じん肺防止対策を徹底すること。</w:t>
      </w:r>
    </w:p>
    <w:p w14:paraId="60700998" w14:textId="77777777" w:rsidR="007A20C0" w:rsidRPr="002D6063" w:rsidRDefault="00744955" w:rsidP="0056644A">
      <w:pPr>
        <w:spacing w:line="360" w:lineRule="exact"/>
        <w:ind w:leftChars="100" w:left="480" w:hangingChars="100" w:hanging="240"/>
        <w:rPr>
          <w:rFonts w:ascii="ＭＳ 明朝"/>
          <w:dstrike/>
        </w:rPr>
      </w:pPr>
      <w:r w:rsidRPr="002D6063">
        <w:rPr>
          <w:rFonts w:ascii="ＭＳ 明朝" w:hAnsi="ＭＳ 明朝" w:cs="ＭＳ 明朝" w:hint="eastAsia"/>
        </w:rPr>
        <w:t xml:space="preserve">④　</w:t>
      </w:r>
      <w:r w:rsidR="007A20C0" w:rsidRPr="002D6063">
        <w:rPr>
          <w:rFonts w:ascii="ＭＳ 明朝" w:hAnsi="ＭＳ 明朝" w:cs="ＭＳ 明朝" w:hint="eastAsia"/>
        </w:rPr>
        <w:t>トンネル建設工事において、</w:t>
      </w:r>
      <w:r w:rsidR="00EC7F6A" w:rsidRPr="002D6063">
        <w:rPr>
          <w:rFonts w:ascii="ＭＳ 明朝" w:hAnsi="ＭＳ 明朝" w:cs="ＭＳ 明朝" w:hint="eastAsia"/>
        </w:rPr>
        <w:t>1日</w:t>
      </w:r>
      <w:r w:rsidR="00646E47" w:rsidRPr="002D6063">
        <w:rPr>
          <w:rFonts w:ascii="ＭＳ 明朝" w:hAnsi="ＭＳ 明朝" w:cs="ＭＳ 明朝" w:hint="eastAsia"/>
        </w:rPr>
        <w:t>8時間</w:t>
      </w:r>
      <w:r w:rsidR="007A20C0" w:rsidRPr="002D6063">
        <w:rPr>
          <w:rFonts w:ascii="ＭＳ 明朝" w:hAnsi="ＭＳ 明朝" w:cs="ＭＳ 明朝" w:hint="eastAsia"/>
        </w:rPr>
        <w:t>、週</w:t>
      </w:r>
      <w:r w:rsidR="007A20C0" w:rsidRPr="002D6063">
        <w:rPr>
          <w:rFonts w:ascii="ＭＳ 明朝" w:hAnsi="ＭＳ 明朝" w:cs="ＭＳ 明朝"/>
        </w:rPr>
        <w:t>40</w:t>
      </w:r>
      <w:r w:rsidR="007A20C0" w:rsidRPr="002D6063">
        <w:rPr>
          <w:rFonts w:ascii="ＭＳ 明朝" w:hAnsi="ＭＳ 明朝" w:cs="ＭＳ 明朝" w:hint="eastAsia"/>
        </w:rPr>
        <w:t>時間の労働</w:t>
      </w:r>
      <w:r w:rsidR="00253D43" w:rsidRPr="002D6063">
        <w:rPr>
          <w:rFonts w:ascii="ＭＳ 明朝" w:hAnsi="ＭＳ 明朝" w:cs="ＭＳ 明朝" w:hint="eastAsia"/>
        </w:rPr>
        <w:t>法規の遵守を受注者に</w:t>
      </w:r>
      <w:r w:rsidR="007A20C0" w:rsidRPr="002D6063">
        <w:rPr>
          <w:rFonts w:ascii="ＭＳ 明朝" w:hAnsi="ＭＳ 明朝" w:cs="ＭＳ 明朝" w:hint="eastAsia"/>
        </w:rPr>
        <w:t>徹底し、</w:t>
      </w:r>
      <w:r w:rsidR="007A20C0" w:rsidRPr="002D6063">
        <w:rPr>
          <w:rFonts w:ascii="ＭＳ 明朝" w:hAnsi="ＭＳ 明朝" w:cs="ＭＳ 明朝"/>
        </w:rPr>
        <w:t>36</w:t>
      </w:r>
      <w:r w:rsidR="007A20C0" w:rsidRPr="002D6063">
        <w:rPr>
          <w:rFonts w:ascii="ＭＳ 明朝" w:hAnsi="ＭＳ 明朝" w:cs="ＭＳ 明朝" w:hint="eastAsia"/>
        </w:rPr>
        <w:t>協定を根拠とした残業の常態化を改善させること。</w:t>
      </w:r>
    </w:p>
    <w:p w14:paraId="452CFD36" w14:textId="72FE3F2F" w:rsidR="00744955" w:rsidRPr="00FB346A" w:rsidRDefault="00744955" w:rsidP="00744955">
      <w:pPr>
        <w:spacing w:line="300" w:lineRule="exact"/>
        <w:rPr>
          <w:rFonts w:ascii="ＭＳ 明朝"/>
        </w:rPr>
      </w:pPr>
    </w:p>
    <w:p w14:paraId="1ECAEC2E" w14:textId="290302E8" w:rsidR="006E5D64" w:rsidRDefault="006E5D64" w:rsidP="00744955">
      <w:pPr>
        <w:spacing w:line="300" w:lineRule="exact"/>
        <w:rPr>
          <w:rFonts w:ascii="ＭＳ 明朝"/>
        </w:rPr>
      </w:pPr>
    </w:p>
    <w:p w14:paraId="73934FCD" w14:textId="77777777" w:rsidR="00FB346A" w:rsidRPr="002D6063" w:rsidRDefault="00FB346A" w:rsidP="00744955">
      <w:pPr>
        <w:spacing w:line="300" w:lineRule="exact"/>
        <w:rPr>
          <w:rFonts w:ascii="ＭＳ 明朝"/>
        </w:rPr>
      </w:pPr>
    </w:p>
    <w:p w14:paraId="69FAD728" w14:textId="691516A2" w:rsidR="00744955" w:rsidRPr="002D6063" w:rsidRDefault="00655C4B" w:rsidP="00744955">
      <w:pPr>
        <w:spacing w:line="300" w:lineRule="exact"/>
        <w:rPr>
          <w:rFonts w:ascii="ＭＳ 明朝"/>
        </w:rPr>
      </w:pPr>
      <w:r>
        <w:rPr>
          <w:rFonts w:ascii="ＭＳ 明朝" w:cs="ＭＳ 明朝" w:hint="eastAsia"/>
        </w:rPr>
        <w:lastRenderedPageBreak/>
        <w:t>１</w:t>
      </w:r>
      <w:r w:rsidR="004349DA">
        <w:rPr>
          <w:rFonts w:ascii="ＭＳ 明朝" w:cs="ＭＳ 明朝" w:hint="eastAsia"/>
        </w:rPr>
        <w:t>５</w:t>
      </w:r>
      <w:r w:rsidR="006E5D64">
        <w:rPr>
          <w:rFonts w:ascii="ＭＳ 明朝" w:cs="ＭＳ 明朝" w:hint="eastAsia"/>
        </w:rPr>
        <w:t xml:space="preserve">. </w:t>
      </w:r>
      <w:r w:rsidR="00744955" w:rsidRPr="002D6063">
        <w:rPr>
          <w:rFonts w:ascii="ＭＳ 明朝" w:cs="ＭＳ 明朝" w:hint="eastAsia"/>
        </w:rPr>
        <w:t>原発</w:t>
      </w:r>
      <w:r w:rsidR="007A20C0" w:rsidRPr="002D6063">
        <w:rPr>
          <w:rFonts w:ascii="ＭＳ 明朝" w:cs="ＭＳ 明朝" w:hint="eastAsia"/>
        </w:rPr>
        <w:t>問題</w:t>
      </w:r>
      <w:r w:rsidR="00744955" w:rsidRPr="002D6063">
        <w:rPr>
          <w:rFonts w:ascii="ＭＳ 明朝" w:cs="ＭＳ 明朝" w:hint="eastAsia"/>
        </w:rPr>
        <w:t>に関わる要請について</w:t>
      </w:r>
    </w:p>
    <w:p w14:paraId="0D65166F" w14:textId="77777777" w:rsidR="00655C4B" w:rsidRDefault="00744955" w:rsidP="00BE0412">
      <w:pPr>
        <w:spacing w:line="360" w:lineRule="exact"/>
        <w:ind w:left="480" w:hangingChars="200" w:hanging="480"/>
        <w:rPr>
          <w:rFonts w:ascii="ＭＳ 明朝" w:cs="ＭＳ 明朝"/>
        </w:rPr>
      </w:pPr>
      <w:r w:rsidRPr="002D6063">
        <w:rPr>
          <w:rFonts w:ascii="ＭＳ 明朝" w:cs="ＭＳ 明朝" w:hint="eastAsia"/>
        </w:rPr>
        <w:t xml:space="preserve">　</w:t>
      </w:r>
      <w:r w:rsidR="000552F1" w:rsidRPr="002D6063">
        <w:rPr>
          <w:rFonts w:ascii="ＭＳ 明朝" w:cs="ＭＳ 明朝" w:hint="eastAsia"/>
        </w:rPr>
        <w:t xml:space="preserve">　原発</w:t>
      </w:r>
      <w:r w:rsidR="00CB4106" w:rsidRPr="002D6063">
        <w:rPr>
          <w:rFonts w:ascii="ＭＳ 明朝" w:cs="ＭＳ 明朝" w:hint="eastAsia"/>
        </w:rPr>
        <w:t>再稼働を認めず、廃炉をすすめること。</w:t>
      </w:r>
      <w:r w:rsidR="00303B55" w:rsidRPr="002D6063">
        <w:rPr>
          <w:rFonts w:ascii="ＭＳ 明朝" w:cs="ＭＳ 明朝" w:hint="eastAsia"/>
        </w:rPr>
        <w:t>原発依存型から</w:t>
      </w:r>
      <w:r w:rsidR="000552F1" w:rsidRPr="002D6063">
        <w:rPr>
          <w:rFonts w:ascii="ＭＳ 明朝" w:cs="ＭＳ 明朝" w:hint="eastAsia"/>
        </w:rPr>
        <w:t>自然エネルギー政策</w:t>
      </w:r>
      <w:r w:rsidR="00303B55" w:rsidRPr="002D6063">
        <w:rPr>
          <w:rFonts w:ascii="ＭＳ 明朝" w:cs="ＭＳ 明朝" w:hint="eastAsia"/>
        </w:rPr>
        <w:t>へ</w:t>
      </w:r>
    </w:p>
    <w:p w14:paraId="7180B6FB" w14:textId="69D36F29" w:rsidR="000552F1" w:rsidRDefault="00303B55" w:rsidP="00655C4B">
      <w:pPr>
        <w:spacing w:line="360" w:lineRule="exact"/>
        <w:ind w:leftChars="100" w:left="480" w:hangingChars="100" w:hanging="240"/>
        <w:rPr>
          <w:rFonts w:ascii="ＭＳ 明朝" w:cs="ＭＳ 明朝"/>
        </w:rPr>
      </w:pPr>
      <w:r w:rsidRPr="002D6063">
        <w:rPr>
          <w:rFonts w:ascii="ＭＳ 明朝" w:cs="ＭＳ 明朝" w:hint="eastAsia"/>
        </w:rPr>
        <w:t>の転換を</w:t>
      </w:r>
      <w:r w:rsidR="000552F1" w:rsidRPr="002D6063">
        <w:rPr>
          <w:rFonts w:ascii="ＭＳ 明朝" w:cs="ＭＳ 明朝" w:hint="eastAsia"/>
        </w:rPr>
        <w:t>推進する立場を明確</w:t>
      </w:r>
      <w:r w:rsidRPr="002D6063">
        <w:rPr>
          <w:rFonts w:ascii="ＭＳ 明朝" w:cs="ＭＳ 明朝" w:hint="eastAsia"/>
        </w:rPr>
        <w:t>し</w:t>
      </w:r>
      <w:r w:rsidR="000552F1" w:rsidRPr="002D6063">
        <w:rPr>
          <w:rFonts w:ascii="ＭＳ 明朝" w:cs="ＭＳ 明朝" w:hint="eastAsia"/>
        </w:rPr>
        <w:t>、国と</w:t>
      </w:r>
      <w:r w:rsidRPr="002D6063">
        <w:rPr>
          <w:rFonts w:ascii="ＭＳ 明朝" w:cs="ＭＳ 明朝" w:hint="eastAsia"/>
        </w:rPr>
        <w:t>各</w:t>
      </w:r>
      <w:r w:rsidR="000552F1" w:rsidRPr="002D6063">
        <w:rPr>
          <w:rFonts w:ascii="ＭＳ 明朝" w:cs="ＭＳ 明朝" w:hint="eastAsia"/>
        </w:rPr>
        <w:t>電力会社に対しても求めていくこと。</w:t>
      </w:r>
    </w:p>
    <w:p w14:paraId="6F5C588D" w14:textId="77777777" w:rsidR="006E5D64" w:rsidRPr="002D6063" w:rsidRDefault="006E5D64" w:rsidP="00655C4B">
      <w:pPr>
        <w:spacing w:line="360" w:lineRule="exact"/>
        <w:ind w:leftChars="100" w:left="480" w:hangingChars="100" w:hanging="240"/>
        <w:rPr>
          <w:rFonts w:ascii="ＭＳ 明朝" w:cs="ＭＳ 明朝"/>
        </w:rPr>
      </w:pPr>
    </w:p>
    <w:p w14:paraId="6A096706" w14:textId="106D3B10" w:rsidR="00081C89" w:rsidRPr="002D6063" w:rsidRDefault="00655C4B" w:rsidP="00081C89">
      <w:pPr>
        <w:adjustRightInd/>
        <w:spacing w:line="382" w:lineRule="exact"/>
        <w:rPr>
          <w:rFonts w:ascii="ＭＳ 明朝"/>
          <w:b/>
          <w:bCs/>
          <w:sz w:val="26"/>
          <w:szCs w:val="26"/>
        </w:rPr>
      </w:pPr>
      <w:r>
        <w:rPr>
          <w:rFonts w:ascii="ＭＳ 明朝" w:cs="ＭＳ 明朝" w:hint="eastAsia"/>
        </w:rPr>
        <w:t>１</w:t>
      </w:r>
      <w:r w:rsidR="004349DA">
        <w:rPr>
          <w:rFonts w:ascii="ＭＳ 明朝" w:cs="ＭＳ 明朝" w:hint="eastAsia"/>
        </w:rPr>
        <w:t>６</w:t>
      </w:r>
      <w:r w:rsidR="00081C89" w:rsidRPr="002D6063">
        <w:rPr>
          <w:rFonts w:ascii="ＭＳ 明朝" w:cs="ＭＳ 明朝" w:hint="eastAsia"/>
        </w:rPr>
        <w:t>．憲法と平和を守る課題</w:t>
      </w:r>
    </w:p>
    <w:p w14:paraId="05C23B35" w14:textId="2EF8EC05" w:rsidR="00081C89" w:rsidRPr="002D6063" w:rsidRDefault="00253D43" w:rsidP="00253D43">
      <w:pPr>
        <w:adjustRightInd/>
        <w:ind w:leftChars="101" w:left="480" w:hangingChars="99" w:hanging="238"/>
        <w:rPr>
          <w:rFonts w:ascii="ＭＳ 明朝" w:hAnsi="ＭＳ 明朝" w:cs="ＭＳ 明朝"/>
        </w:rPr>
      </w:pPr>
      <w:r w:rsidRPr="002D6063">
        <w:rPr>
          <w:rFonts w:ascii="ＭＳ 明朝" w:hAnsi="ＭＳ 明朝" w:cs="ＭＳ 明朝" w:hint="eastAsia"/>
        </w:rPr>
        <w:t xml:space="preserve">①　</w:t>
      </w:r>
      <w:r w:rsidR="00887BA6" w:rsidRPr="002D6063">
        <w:rPr>
          <w:rFonts w:ascii="ＭＳ 明朝" w:hAnsi="ＭＳ 明朝" w:cs="ＭＳ 明朝" w:hint="eastAsia"/>
        </w:rPr>
        <w:t>自衛隊</w:t>
      </w:r>
      <w:r w:rsidR="00303B55" w:rsidRPr="002D6063">
        <w:rPr>
          <w:rFonts w:ascii="ＭＳ 明朝" w:hAnsi="ＭＳ 明朝" w:cs="ＭＳ 明朝" w:hint="eastAsia"/>
        </w:rPr>
        <w:t>を軍隊化し、</w:t>
      </w:r>
      <w:r w:rsidR="00887BA6" w:rsidRPr="002D6063">
        <w:rPr>
          <w:rFonts w:ascii="ＭＳ 明朝" w:hAnsi="ＭＳ 明朝" w:cs="ＭＳ 明朝" w:hint="eastAsia"/>
        </w:rPr>
        <w:t>国民・市民を戦禍に晒す危険性が高まる「9条改憲」</w:t>
      </w:r>
      <w:r w:rsidR="00303B55" w:rsidRPr="002D6063">
        <w:rPr>
          <w:rFonts w:ascii="ＭＳ 明朝" w:hAnsi="ＭＳ 明朝" w:cs="ＭＳ 明朝" w:hint="eastAsia"/>
        </w:rPr>
        <w:t>を柱とした</w:t>
      </w:r>
      <w:r w:rsidR="00A0754A" w:rsidRPr="002D6063">
        <w:rPr>
          <w:rFonts w:ascii="ＭＳ 明朝" w:hAnsi="ＭＳ 明朝" w:cs="ＭＳ 明朝" w:hint="eastAsia"/>
        </w:rPr>
        <w:t>明文</w:t>
      </w:r>
      <w:r w:rsidR="00303B55" w:rsidRPr="002D6063">
        <w:rPr>
          <w:rFonts w:ascii="ＭＳ 明朝" w:hAnsi="ＭＳ 明朝" w:cs="ＭＳ 明朝" w:hint="eastAsia"/>
        </w:rPr>
        <w:t>改憲</w:t>
      </w:r>
      <w:r w:rsidR="00A0754A" w:rsidRPr="002D6063">
        <w:rPr>
          <w:rFonts w:ascii="ＭＳ 明朝" w:hAnsi="ＭＳ 明朝" w:cs="ＭＳ 明朝" w:hint="eastAsia"/>
        </w:rPr>
        <w:t>の</w:t>
      </w:r>
      <w:r w:rsidR="001C58F6" w:rsidRPr="002D6063">
        <w:rPr>
          <w:rFonts w:ascii="ＭＳ 明朝" w:hAnsi="ＭＳ 明朝" w:cs="ＭＳ 明朝" w:hint="eastAsia"/>
        </w:rPr>
        <w:t>発議</w:t>
      </w:r>
      <w:r w:rsidR="00887BA6" w:rsidRPr="002D6063">
        <w:rPr>
          <w:rFonts w:ascii="ＭＳ 明朝" w:hAnsi="ＭＳ 明朝" w:cs="ＭＳ 明朝" w:hint="eastAsia"/>
        </w:rPr>
        <w:t>をしないよう</w:t>
      </w:r>
      <w:r w:rsidR="00BB4FFA" w:rsidRPr="002D6063">
        <w:rPr>
          <w:rFonts w:ascii="ＭＳ 明朝" w:hAnsi="ＭＳ 明朝" w:cs="ＭＳ 明朝" w:hint="eastAsia"/>
        </w:rPr>
        <w:t>菅</w:t>
      </w:r>
      <w:r w:rsidR="00887BA6" w:rsidRPr="002D6063">
        <w:rPr>
          <w:rFonts w:ascii="ＭＳ 明朝" w:hAnsi="ＭＳ 明朝" w:cs="ＭＳ 明朝" w:hint="eastAsia"/>
        </w:rPr>
        <w:t>政権に対して求めること。</w:t>
      </w:r>
    </w:p>
    <w:p w14:paraId="0766148F" w14:textId="5F2430BD" w:rsidR="00253D43" w:rsidRPr="002D6063" w:rsidRDefault="00253D43" w:rsidP="00253D43">
      <w:pPr>
        <w:adjustRightInd/>
        <w:ind w:leftChars="101" w:left="480" w:hangingChars="99" w:hanging="238"/>
        <w:rPr>
          <w:rFonts w:ascii="ＭＳ 明朝" w:hAnsi="ＭＳ 明朝" w:cs="ＭＳ 明朝"/>
        </w:rPr>
      </w:pPr>
      <w:r w:rsidRPr="002D6063">
        <w:rPr>
          <w:rFonts w:ascii="ＭＳ 明朝" w:hAnsi="ＭＳ 明朝" w:cs="ＭＳ 明朝" w:hint="eastAsia"/>
        </w:rPr>
        <w:t xml:space="preserve">②　</w:t>
      </w:r>
      <w:r w:rsidR="00887BA6" w:rsidRPr="002D6063">
        <w:rPr>
          <w:rFonts w:ascii="ＭＳ 明朝" w:hAnsi="ＭＳ 明朝" w:cs="ＭＳ 明朝" w:hint="eastAsia"/>
        </w:rPr>
        <w:t>2015年9月19日の国会（189回通常国会）おいて強行採決された安保法制いわゆる戦争法の廃止を</w:t>
      </w:r>
      <w:r w:rsidR="00BB4FFA" w:rsidRPr="002D6063">
        <w:rPr>
          <w:rFonts w:ascii="ＭＳ 明朝" w:hAnsi="ＭＳ 明朝" w:cs="ＭＳ 明朝" w:hint="eastAsia"/>
        </w:rPr>
        <w:t>菅</w:t>
      </w:r>
      <w:r w:rsidR="00887BA6" w:rsidRPr="002D6063">
        <w:rPr>
          <w:rFonts w:ascii="ＭＳ 明朝" w:hAnsi="ＭＳ 明朝" w:cs="ＭＳ 明朝" w:hint="eastAsia"/>
        </w:rPr>
        <w:t>政権に求めること。</w:t>
      </w:r>
    </w:p>
    <w:p w14:paraId="722F5D2E" w14:textId="52F056E8" w:rsidR="00063F9E" w:rsidRPr="002D6063" w:rsidRDefault="00063F9E" w:rsidP="00EC7F6A">
      <w:pPr>
        <w:adjustRightInd/>
        <w:ind w:leftChars="101" w:left="480" w:hangingChars="99" w:hanging="238"/>
        <w:rPr>
          <w:rFonts w:ascii="ＭＳ 明朝"/>
          <w:sz w:val="22"/>
          <w:szCs w:val="22"/>
        </w:rPr>
      </w:pPr>
      <w:r w:rsidRPr="002D6063">
        <w:rPr>
          <w:rFonts w:ascii="ＭＳ 明朝" w:hAnsi="ＭＳ 明朝" w:cs="ＭＳ 明朝" w:hint="eastAsia"/>
        </w:rPr>
        <w:t>③</w:t>
      </w:r>
      <w:r w:rsidR="00887BA6" w:rsidRPr="002D6063">
        <w:rPr>
          <w:rFonts w:ascii="ＭＳ 明朝" w:hAnsi="ＭＳ 明朝" w:cs="ＭＳ 明朝" w:hint="eastAsia"/>
        </w:rPr>
        <w:t xml:space="preserve">　憲法</w:t>
      </w:r>
      <w:r w:rsidR="00A64EC1" w:rsidRPr="002D6063">
        <w:rPr>
          <w:rFonts w:ascii="ＭＳ 明朝" w:hAnsi="ＭＳ 明朝" w:cs="ＭＳ 明朝" w:hint="eastAsia"/>
        </w:rPr>
        <w:t>13条「プライバシー権」、</w:t>
      </w:r>
      <w:r w:rsidR="00887BA6" w:rsidRPr="002D6063">
        <w:rPr>
          <w:rFonts w:ascii="ＭＳ 明朝" w:hAnsi="ＭＳ 明朝" w:cs="ＭＳ 明朝" w:hint="eastAsia"/>
        </w:rPr>
        <w:t>19条「内心の自由」</w:t>
      </w:r>
      <w:r w:rsidR="00A64EC1" w:rsidRPr="002D6063">
        <w:rPr>
          <w:rFonts w:ascii="ＭＳ 明朝" w:hAnsi="ＭＳ 明朝" w:cs="ＭＳ 明朝" w:hint="eastAsia"/>
        </w:rPr>
        <w:t>などの侵害</w:t>
      </w:r>
      <w:r w:rsidR="00887BA6" w:rsidRPr="002D6063">
        <w:rPr>
          <w:rFonts w:ascii="ＭＳ 明朝" w:hAnsi="ＭＳ 明朝" w:cs="ＭＳ 明朝" w:hint="eastAsia"/>
        </w:rPr>
        <w:t>にあたる「共謀罪法」（テロ準備罪）を廃止するよう</w:t>
      </w:r>
      <w:r w:rsidR="00BB4FFA" w:rsidRPr="002D6063">
        <w:rPr>
          <w:rFonts w:ascii="ＭＳ 明朝" w:hAnsi="ＭＳ 明朝" w:cs="ＭＳ 明朝" w:hint="eastAsia"/>
        </w:rPr>
        <w:t>菅</w:t>
      </w:r>
      <w:r w:rsidR="00887BA6" w:rsidRPr="002D6063">
        <w:rPr>
          <w:rFonts w:ascii="ＭＳ 明朝" w:hAnsi="ＭＳ 明朝" w:cs="ＭＳ 明朝" w:hint="eastAsia"/>
        </w:rPr>
        <w:t>政権に対して求めること。</w:t>
      </w:r>
    </w:p>
    <w:p w14:paraId="1E16A67F" w14:textId="77777777" w:rsidR="00EE54C6" w:rsidRPr="002D6063" w:rsidRDefault="00EE54C6" w:rsidP="00744955">
      <w:pPr>
        <w:ind w:left="480" w:hangingChars="200" w:hanging="480"/>
        <w:rPr>
          <w:rFonts w:cs="ＭＳ 明朝"/>
        </w:rPr>
      </w:pPr>
    </w:p>
    <w:p w14:paraId="65FE287B" w14:textId="77777777" w:rsidR="0056644A" w:rsidRPr="002D6063" w:rsidRDefault="00C9569E" w:rsidP="00EC7F6A">
      <w:pPr>
        <w:pStyle w:val="a9"/>
      </w:pPr>
      <w:r w:rsidRPr="002D6063">
        <w:rPr>
          <w:rFonts w:hint="eastAsia"/>
        </w:rPr>
        <w:t>以</w:t>
      </w:r>
      <w:r w:rsidR="00920318" w:rsidRPr="002D6063">
        <w:rPr>
          <w:rFonts w:hint="eastAsia"/>
        </w:rPr>
        <w:t xml:space="preserve">　</w:t>
      </w:r>
      <w:r w:rsidRPr="002D6063">
        <w:rPr>
          <w:rFonts w:hint="eastAsia"/>
        </w:rPr>
        <w:t>上</w:t>
      </w:r>
    </w:p>
    <w:p w14:paraId="6263E86C" w14:textId="77777777" w:rsidR="00EC7F6A" w:rsidRPr="002D6063" w:rsidRDefault="00EC7F6A" w:rsidP="007A20C0">
      <w:pPr>
        <w:pStyle w:val="a9"/>
      </w:pPr>
    </w:p>
    <w:sectPr w:rsidR="00EC7F6A" w:rsidRPr="002D6063" w:rsidSect="00A64EC1">
      <w:footerReference w:type="default" r:id="rId7"/>
      <w:type w:val="continuous"/>
      <w:pgSz w:w="11906" w:h="16838" w:code="9"/>
      <w:pgMar w:top="1418" w:right="1378" w:bottom="1418" w:left="1208" w:header="720" w:footer="720" w:gutter="0"/>
      <w:pgNumType w:start="1"/>
      <w:cols w:space="720"/>
      <w:noEndnote/>
      <w:docGrid w:linePitch="4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6C87" w14:textId="77777777" w:rsidR="00C5618E" w:rsidRDefault="00C5618E">
      <w:r>
        <w:separator/>
      </w:r>
    </w:p>
  </w:endnote>
  <w:endnote w:type="continuationSeparator" w:id="0">
    <w:p w14:paraId="43C6FEF1" w14:textId="77777777" w:rsidR="00C5618E" w:rsidRDefault="00C5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08C4" w14:textId="77777777" w:rsidR="00983926" w:rsidRDefault="00983926">
    <w:pPr>
      <w:framePr w:wrap="auto" w:vAnchor="text" w:hAnchor="margin" w:xAlign="center" w:y="1"/>
      <w:adjustRightInd/>
      <w:jc w:val="center"/>
      <w:rPr>
        <w:rFonts w:ascii="ＭＳ 明朝"/>
      </w:rPr>
    </w:pPr>
    <w:r>
      <w:t xml:space="preserve">- </w:t>
    </w:r>
    <w:r>
      <w:fldChar w:fldCharType="begin"/>
    </w:r>
    <w:r>
      <w:instrText>page \* MERGEFORMAT</w:instrText>
    </w:r>
    <w:r>
      <w:fldChar w:fldCharType="separate"/>
    </w:r>
    <w:r w:rsidR="00E920EC">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4BD0" w14:textId="77777777" w:rsidR="00C5618E" w:rsidRDefault="00C5618E">
      <w:r>
        <w:rPr>
          <w:rFonts w:ascii="ＭＳ 明朝"/>
          <w:sz w:val="2"/>
          <w:szCs w:val="2"/>
        </w:rPr>
        <w:continuationSeparator/>
      </w:r>
    </w:p>
  </w:footnote>
  <w:footnote w:type="continuationSeparator" w:id="0">
    <w:p w14:paraId="73853347" w14:textId="77777777" w:rsidR="00C5618E" w:rsidRDefault="00C56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4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1A"/>
    <w:rsid w:val="00015C9C"/>
    <w:rsid w:val="000552F1"/>
    <w:rsid w:val="00063F9E"/>
    <w:rsid w:val="0006413D"/>
    <w:rsid w:val="00066797"/>
    <w:rsid w:val="000721E0"/>
    <w:rsid w:val="00074859"/>
    <w:rsid w:val="00081C89"/>
    <w:rsid w:val="000851D6"/>
    <w:rsid w:val="000946A0"/>
    <w:rsid w:val="000B16A4"/>
    <w:rsid w:val="000B691F"/>
    <w:rsid w:val="000C05CE"/>
    <w:rsid w:val="000C15B5"/>
    <w:rsid w:val="000C5E35"/>
    <w:rsid w:val="001155B8"/>
    <w:rsid w:val="001305C2"/>
    <w:rsid w:val="00130B5C"/>
    <w:rsid w:val="001556B5"/>
    <w:rsid w:val="00186A58"/>
    <w:rsid w:val="00196018"/>
    <w:rsid w:val="001B5797"/>
    <w:rsid w:val="001B7879"/>
    <w:rsid w:val="001C3A74"/>
    <w:rsid w:val="001C58F6"/>
    <w:rsid w:val="00210933"/>
    <w:rsid w:val="00230090"/>
    <w:rsid w:val="00253D43"/>
    <w:rsid w:val="0025641A"/>
    <w:rsid w:val="00270A10"/>
    <w:rsid w:val="00273182"/>
    <w:rsid w:val="00277946"/>
    <w:rsid w:val="002849C2"/>
    <w:rsid w:val="002A6D1B"/>
    <w:rsid w:val="002B1619"/>
    <w:rsid w:val="002D6063"/>
    <w:rsid w:val="002D6769"/>
    <w:rsid w:val="002E5E72"/>
    <w:rsid w:val="002F6B67"/>
    <w:rsid w:val="002F76BA"/>
    <w:rsid w:val="00303B55"/>
    <w:rsid w:val="00307DBD"/>
    <w:rsid w:val="003134DE"/>
    <w:rsid w:val="00320C12"/>
    <w:rsid w:val="00333886"/>
    <w:rsid w:val="003646B7"/>
    <w:rsid w:val="003835BD"/>
    <w:rsid w:val="0039266E"/>
    <w:rsid w:val="003A0501"/>
    <w:rsid w:val="003A2CFA"/>
    <w:rsid w:val="003E6C00"/>
    <w:rsid w:val="003F3971"/>
    <w:rsid w:val="003F3BF1"/>
    <w:rsid w:val="003F4FD7"/>
    <w:rsid w:val="00421E70"/>
    <w:rsid w:val="00431356"/>
    <w:rsid w:val="004349DA"/>
    <w:rsid w:val="00471C3D"/>
    <w:rsid w:val="00472919"/>
    <w:rsid w:val="004762CA"/>
    <w:rsid w:val="00476B5B"/>
    <w:rsid w:val="004B4AEA"/>
    <w:rsid w:val="004C373E"/>
    <w:rsid w:val="004E2110"/>
    <w:rsid w:val="004F0692"/>
    <w:rsid w:val="004F13A4"/>
    <w:rsid w:val="004F3E10"/>
    <w:rsid w:val="00505786"/>
    <w:rsid w:val="00553824"/>
    <w:rsid w:val="005547D0"/>
    <w:rsid w:val="0056644A"/>
    <w:rsid w:val="00575DD3"/>
    <w:rsid w:val="005A471A"/>
    <w:rsid w:val="005A7BB2"/>
    <w:rsid w:val="005D496A"/>
    <w:rsid w:val="006025F3"/>
    <w:rsid w:val="006204F5"/>
    <w:rsid w:val="00631249"/>
    <w:rsid w:val="006400D8"/>
    <w:rsid w:val="006417E4"/>
    <w:rsid w:val="00646CC8"/>
    <w:rsid w:val="00646E47"/>
    <w:rsid w:val="00654023"/>
    <w:rsid w:val="00655C4B"/>
    <w:rsid w:val="00674A6A"/>
    <w:rsid w:val="00697831"/>
    <w:rsid w:val="006A24B2"/>
    <w:rsid w:val="006B057E"/>
    <w:rsid w:val="006C2F95"/>
    <w:rsid w:val="006D124B"/>
    <w:rsid w:val="006E5D64"/>
    <w:rsid w:val="006E7A3C"/>
    <w:rsid w:val="006F3B3F"/>
    <w:rsid w:val="007052F8"/>
    <w:rsid w:val="00744955"/>
    <w:rsid w:val="00746164"/>
    <w:rsid w:val="0075370C"/>
    <w:rsid w:val="00787FA7"/>
    <w:rsid w:val="007A20C0"/>
    <w:rsid w:val="007B1445"/>
    <w:rsid w:val="007B571F"/>
    <w:rsid w:val="007D62B4"/>
    <w:rsid w:val="007E5C77"/>
    <w:rsid w:val="007F0B7F"/>
    <w:rsid w:val="007F3A7A"/>
    <w:rsid w:val="00801D92"/>
    <w:rsid w:val="00805D3A"/>
    <w:rsid w:val="00813382"/>
    <w:rsid w:val="00860444"/>
    <w:rsid w:val="00863645"/>
    <w:rsid w:val="00871E1D"/>
    <w:rsid w:val="00881E6B"/>
    <w:rsid w:val="00883986"/>
    <w:rsid w:val="00887BA6"/>
    <w:rsid w:val="008952D4"/>
    <w:rsid w:val="0089724C"/>
    <w:rsid w:val="008A251B"/>
    <w:rsid w:val="008C6F0E"/>
    <w:rsid w:val="008D09D4"/>
    <w:rsid w:val="008D291F"/>
    <w:rsid w:val="008D7AAC"/>
    <w:rsid w:val="008F43B5"/>
    <w:rsid w:val="0090019E"/>
    <w:rsid w:val="009135C2"/>
    <w:rsid w:val="00920318"/>
    <w:rsid w:val="00931CD4"/>
    <w:rsid w:val="00936829"/>
    <w:rsid w:val="00945D7D"/>
    <w:rsid w:val="009465DC"/>
    <w:rsid w:val="00964968"/>
    <w:rsid w:val="00975915"/>
    <w:rsid w:val="00983926"/>
    <w:rsid w:val="009A64D8"/>
    <w:rsid w:val="009C48E3"/>
    <w:rsid w:val="009C6F5E"/>
    <w:rsid w:val="009D549A"/>
    <w:rsid w:val="00A01137"/>
    <w:rsid w:val="00A0754A"/>
    <w:rsid w:val="00A13815"/>
    <w:rsid w:val="00A145E5"/>
    <w:rsid w:val="00A17EA5"/>
    <w:rsid w:val="00A4468E"/>
    <w:rsid w:val="00A64EC1"/>
    <w:rsid w:val="00A670EA"/>
    <w:rsid w:val="00A961E4"/>
    <w:rsid w:val="00A96E88"/>
    <w:rsid w:val="00AC79A3"/>
    <w:rsid w:val="00B1492A"/>
    <w:rsid w:val="00B14EBB"/>
    <w:rsid w:val="00B16589"/>
    <w:rsid w:val="00B16AEC"/>
    <w:rsid w:val="00B179C2"/>
    <w:rsid w:val="00B25E43"/>
    <w:rsid w:val="00B35D7F"/>
    <w:rsid w:val="00B46D6C"/>
    <w:rsid w:val="00B660DE"/>
    <w:rsid w:val="00BA4513"/>
    <w:rsid w:val="00BB4FFA"/>
    <w:rsid w:val="00BB6589"/>
    <w:rsid w:val="00BC0A9A"/>
    <w:rsid w:val="00BD0A3F"/>
    <w:rsid w:val="00BD2CB0"/>
    <w:rsid w:val="00BE0412"/>
    <w:rsid w:val="00BF435B"/>
    <w:rsid w:val="00BF7F0A"/>
    <w:rsid w:val="00C05A56"/>
    <w:rsid w:val="00C14F64"/>
    <w:rsid w:val="00C220DB"/>
    <w:rsid w:val="00C30762"/>
    <w:rsid w:val="00C4386D"/>
    <w:rsid w:val="00C5618E"/>
    <w:rsid w:val="00C77031"/>
    <w:rsid w:val="00C8220D"/>
    <w:rsid w:val="00C869FB"/>
    <w:rsid w:val="00C90567"/>
    <w:rsid w:val="00C9128D"/>
    <w:rsid w:val="00C9569E"/>
    <w:rsid w:val="00CB4106"/>
    <w:rsid w:val="00CE1726"/>
    <w:rsid w:val="00D02D8D"/>
    <w:rsid w:val="00D22843"/>
    <w:rsid w:val="00D22F35"/>
    <w:rsid w:val="00D26078"/>
    <w:rsid w:val="00D50A68"/>
    <w:rsid w:val="00D719CE"/>
    <w:rsid w:val="00D72CAF"/>
    <w:rsid w:val="00D754E3"/>
    <w:rsid w:val="00D87975"/>
    <w:rsid w:val="00D90D4D"/>
    <w:rsid w:val="00D97622"/>
    <w:rsid w:val="00E250A1"/>
    <w:rsid w:val="00E4520F"/>
    <w:rsid w:val="00E45491"/>
    <w:rsid w:val="00E467AE"/>
    <w:rsid w:val="00E53CDF"/>
    <w:rsid w:val="00E55312"/>
    <w:rsid w:val="00E61C51"/>
    <w:rsid w:val="00E63F92"/>
    <w:rsid w:val="00E83FD8"/>
    <w:rsid w:val="00E87C6A"/>
    <w:rsid w:val="00E920EC"/>
    <w:rsid w:val="00E96D8D"/>
    <w:rsid w:val="00EB1CD1"/>
    <w:rsid w:val="00EC7F6A"/>
    <w:rsid w:val="00EE54C6"/>
    <w:rsid w:val="00EE5F62"/>
    <w:rsid w:val="00F03AA2"/>
    <w:rsid w:val="00F153A0"/>
    <w:rsid w:val="00F545B8"/>
    <w:rsid w:val="00F65AA7"/>
    <w:rsid w:val="00F660A6"/>
    <w:rsid w:val="00F7338D"/>
    <w:rsid w:val="00F7470F"/>
    <w:rsid w:val="00F76335"/>
    <w:rsid w:val="00F85629"/>
    <w:rsid w:val="00F94475"/>
    <w:rsid w:val="00FA513F"/>
    <w:rsid w:val="00FB346A"/>
    <w:rsid w:val="00FC36B0"/>
    <w:rsid w:val="00FD1474"/>
    <w:rsid w:val="00FF0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DD4DBBA"/>
  <w14:defaultImageDpi w14:val="0"/>
  <w15:docId w15:val="{67A568C6-D4BB-4040-BF5D-C55B9C12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031"/>
    <w:pPr>
      <w:widowControl w:val="0"/>
      <w:overflowPunct w:val="0"/>
      <w:adjustRightInd w:val="0"/>
      <w:jc w:val="both"/>
      <w:textAlignment w:val="baseline"/>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A471A"/>
    <w:rPr>
      <w:rFonts w:ascii="Arial" w:eastAsia="ＭＳ ゴシック" w:hAnsi="Arial" w:cs="Arial"/>
      <w:sz w:val="18"/>
      <w:szCs w:val="18"/>
    </w:rPr>
  </w:style>
  <w:style w:type="character" w:customStyle="1" w:styleId="a4">
    <w:name w:val="吹き出し (文字)"/>
    <w:basedOn w:val="a0"/>
    <w:link w:val="a3"/>
    <w:uiPriority w:val="99"/>
    <w:semiHidden/>
    <w:locked/>
    <w:rPr>
      <w:rFonts w:ascii="Arial" w:eastAsia="ＭＳ ゴシック" w:hAnsi="Arial" w:cs="Arial"/>
      <w:kern w:val="0"/>
      <w:sz w:val="18"/>
      <w:szCs w:val="18"/>
    </w:rPr>
  </w:style>
  <w:style w:type="paragraph" w:styleId="a5">
    <w:name w:val="header"/>
    <w:basedOn w:val="a"/>
    <w:link w:val="a6"/>
    <w:uiPriority w:val="99"/>
    <w:semiHidden/>
    <w:rsid w:val="00801D92"/>
    <w:pPr>
      <w:tabs>
        <w:tab w:val="center" w:pos="4252"/>
        <w:tab w:val="right" w:pos="8504"/>
      </w:tabs>
      <w:snapToGrid w:val="0"/>
    </w:pPr>
  </w:style>
  <w:style w:type="character" w:customStyle="1" w:styleId="a6">
    <w:name w:val="ヘッダー (文字)"/>
    <w:basedOn w:val="a0"/>
    <w:link w:val="a5"/>
    <w:uiPriority w:val="99"/>
    <w:semiHidden/>
    <w:locked/>
    <w:rsid w:val="00801D92"/>
    <w:rPr>
      <w:rFonts w:cs="Times New Roman"/>
      <w:kern w:val="0"/>
      <w:sz w:val="24"/>
      <w:szCs w:val="24"/>
    </w:rPr>
  </w:style>
  <w:style w:type="paragraph" w:styleId="a7">
    <w:name w:val="footer"/>
    <w:basedOn w:val="a"/>
    <w:link w:val="a8"/>
    <w:uiPriority w:val="99"/>
    <w:semiHidden/>
    <w:rsid w:val="00801D92"/>
    <w:pPr>
      <w:tabs>
        <w:tab w:val="center" w:pos="4252"/>
        <w:tab w:val="right" w:pos="8504"/>
      </w:tabs>
      <w:snapToGrid w:val="0"/>
    </w:pPr>
  </w:style>
  <w:style w:type="character" w:customStyle="1" w:styleId="a8">
    <w:name w:val="フッター (文字)"/>
    <w:basedOn w:val="a0"/>
    <w:link w:val="a7"/>
    <w:uiPriority w:val="99"/>
    <w:semiHidden/>
    <w:locked/>
    <w:rsid w:val="00801D92"/>
    <w:rPr>
      <w:rFonts w:cs="Times New Roman"/>
      <w:kern w:val="0"/>
      <w:sz w:val="24"/>
      <w:szCs w:val="24"/>
    </w:rPr>
  </w:style>
  <w:style w:type="paragraph" w:styleId="a9">
    <w:name w:val="Closing"/>
    <w:basedOn w:val="a"/>
    <w:link w:val="aa"/>
    <w:uiPriority w:val="99"/>
    <w:unhideWhenUsed/>
    <w:rsid w:val="007A20C0"/>
    <w:pPr>
      <w:jc w:val="right"/>
    </w:pPr>
    <w:rPr>
      <w:rFonts w:ascii="ＭＳ 明朝" w:hAnsi="ＭＳ 明朝" w:cs="ＭＳ 明朝"/>
    </w:rPr>
  </w:style>
  <w:style w:type="character" w:customStyle="1" w:styleId="aa">
    <w:name w:val="結語 (文字)"/>
    <w:basedOn w:val="a0"/>
    <w:link w:val="a9"/>
    <w:uiPriority w:val="99"/>
    <w:rsid w:val="007A20C0"/>
    <w:rPr>
      <w:rFonts w:ascii="ＭＳ 明朝" w:hAnsi="ＭＳ 明朝" w:cs="ＭＳ 明朝"/>
      <w:kern w:val="0"/>
      <w:sz w:val="24"/>
      <w:szCs w:val="24"/>
    </w:rPr>
  </w:style>
  <w:style w:type="paragraph" w:styleId="ab">
    <w:name w:val="Plain Text"/>
    <w:basedOn w:val="a"/>
    <w:link w:val="ac"/>
    <w:uiPriority w:val="99"/>
    <w:semiHidden/>
    <w:unhideWhenUsed/>
    <w:rsid w:val="00FB346A"/>
    <w:pPr>
      <w:overflowPunct/>
      <w:adjustRightInd/>
      <w:jc w:val="left"/>
      <w:textAlignment w:val="auto"/>
    </w:pPr>
    <w:rPr>
      <w:rFonts w:ascii="Yu Gothic" w:eastAsia="Yu Gothic" w:hAnsi="Courier New" w:cs="Courier New"/>
      <w:kern w:val="2"/>
      <w:sz w:val="22"/>
      <w:szCs w:val="22"/>
    </w:rPr>
  </w:style>
  <w:style w:type="character" w:customStyle="1" w:styleId="ac">
    <w:name w:val="書式なし (文字)"/>
    <w:basedOn w:val="a0"/>
    <w:link w:val="ab"/>
    <w:uiPriority w:val="99"/>
    <w:semiHidden/>
    <w:rsid w:val="00FB346A"/>
    <w:rPr>
      <w:rFonts w:ascii="Yu Gothic" w:eastAsia="Yu Gothic"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146">
      <w:bodyDiv w:val="1"/>
      <w:marLeft w:val="0"/>
      <w:marRight w:val="0"/>
      <w:marTop w:val="0"/>
      <w:marBottom w:val="0"/>
      <w:divBdr>
        <w:top w:val="none" w:sz="0" w:space="0" w:color="auto"/>
        <w:left w:val="none" w:sz="0" w:space="0" w:color="auto"/>
        <w:bottom w:val="none" w:sz="0" w:space="0" w:color="auto"/>
        <w:right w:val="none" w:sz="0" w:space="0" w:color="auto"/>
      </w:divBdr>
    </w:div>
    <w:div w:id="522666603">
      <w:bodyDiv w:val="1"/>
      <w:marLeft w:val="0"/>
      <w:marRight w:val="0"/>
      <w:marTop w:val="0"/>
      <w:marBottom w:val="0"/>
      <w:divBdr>
        <w:top w:val="none" w:sz="0" w:space="0" w:color="auto"/>
        <w:left w:val="none" w:sz="0" w:space="0" w:color="auto"/>
        <w:bottom w:val="none" w:sz="0" w:space="0" w:color="auto"/>
        <w:right w:val="none" w:sz="0" w:space="0" w:color="auto"/>
      </w:divBdr>
    </w:div>
    <w:div w:id="1230729894">
      <w:bodyDiv w:val="1"/>
      <w:marLeft w:val="0"/>
      <w:marRight w:val="0"/>
      <w:marTop w:val="0"/>
      <w:marBottom w:val="0"/>
      <w:divBdr>
        <w:top w:val="none" w:sz="0" w:space="0" w:color="auto"/>
        <w:left w:val="none" w:sz="0" w:space="0" w:color="auto"/>
        <w:bottom w:val="none" w:sz="0" w:space="0" w:color="auto"/>
        <w:right w:val="none" w:sz="0" w:space="0" w:color="auto"/>
      </w:divBdr>
    </w:div>
    <w:div w:id="1297030422">
      <w:bodyDiv w:val="1"/>
      <w:marLeft w:val="0"/>
      <w:marRight w:val="0"/>
      <w:marTop w:val="0"/>
      <w:marBottom w:val="0"/>
      <w:divBdr>
        <w:top w:val="none" w:sz="0" w:space="0" w:color="auto"/>
        <w:left w:val="none" w:sz="0" w:space="0" w:color="auto"/>
        <w:bottom w:val="none" w:sz="0" w:space="0" w:color="auto"/>
        <w:right w:val="none" w:sz="0" w:space="0" w:color="auto"/>
      </w:divBdr>
    </w:div>
    <w:div w:id="14218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2090D-6475-4E24-B152-DF57A13B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4324</Words>
  <Characters>247</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２０１０年２月　　日</vt:lpstr>
    </vt:vector>
  </TitlesOfParts>
  <Company>Hewlett-Packard Company</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２０１０年２月　　日</dc:title>
  <dc:creator>akabane</dc:creator>
  <cp:lastModifiedBy>endo</cp:lastModifiedBy>
  <cp:revision>6</cp:revision>
  <cp:lastPrinted>2021-09-13T03:01:00Z</cp:lastPrinted>
  <dcterms:created xsi:type="dcterms:W3CDTF">2021-05-10T05:13:00Z</dcterms:created>
  <dcterms:modified xsi:type="dcterms:W3CDTF">2021-09-13T03:01:00Z</dcterms:modified>
</cp:coreProperties>
</file>